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F487F">
      <w:pPr>
        <w:ind w:left="0" w:leftChars="0" w:firstLine="0" w:firstLineChars="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件1</w:t>
      </w:r>
    </w:p>
    <w:p w14:paraId="584D38E1">
      <w:pPr>
        <w:pStyle w:val="11"/>
        <w:ind w:firstLine="960" w:firstLineChars="300"/>
        <w:rPr>
          <w:rFonts w:hint="eastAsia" w:ascii="黑体" w:hAnsi="黑体" w:eastAsia="黑体" w:cs="黑体"/>
          <w:color w:val="auto"/>
          <w:sz w:val="32"/>
          <w:szCs w:val="32"/>
          <w:highlight w:val="none"/>
          <w:lang w:val="en-US" w:eastAsia="zh-CN"/>
        </w:rPr>
      </w:pPr>
    </w:p>
    <w:p w14:paraId="31A599FB">
      <w:pPr>
        <w:keepNext w:val="0"/>
        <w:keepLines w:val="0"/>
        <w:pageBreakBefore w:val="0"/>
        <w:kinsoku/>
        <w:wordWrap/>
        <w:overflowPunct/>
        <w:topLinePunct w:val="0"/>
        <w:autoSpaceDE/>
        <w:autoSpaceDN/>
        <w:bidi w:val="0"/>
        <w:adjustRightInd/>
        <w:snapToGrid/>
        <w:spacing w:line="560" w:lineRule="exact"/>
        <w:jc w:val="center"/>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郑州航发酒店管理有限公司梅河邻人才公寓项目水箱清洗消毒服务响应文件</w:t>
      </w:r>
    </w:p>
    <w:p w14:paraId="51FB5F6E">
      <w:pPr>
        <w:pStyle w:val="12"/>
        <w:rPr>
          <w:rFonts w:hint="eastAsia" w:ascii="黑体" w:hAnsi="黑体" w:eastAsia="黑体" w:cs="黑体"/>
          <w:color w:val="auto"/>
          <w:sz w:val="48"/>
          <w:szCs w:val="48"/>
          <w:highlight w:val="none"/>
          <w:lang w:val="en-US" w:eastAsia="zh-CN"/>
        </w:rPr>
      </w:pPr>
    </w:p>
    <w:p w14:paraId="1503A218">
      <w:pPr>
        <w:rPr>
          <w:rFonts w:hint="eastAsia" w:ascii="黑体" w:hAnsi="黑体" w:eastAsia="黑体" w:cs="黑体"/>
          <w:color w:val="auto"/>
          <w:sz w:val="32"/>
          <w:szCs w:val="32"/>
          <w:highlight w:val="none"/>
          <w:lang w:val="en-US" w:eastAsia="zh-CN"/>
        </w:rPr>
      </w:pPr>
    </w:p>
    <w:p w14:paraId="41DA23DA">
      <w:pPr>
        <w:pStyle w:val="11"/>
        <w:rPr>
          <w:rFonts w:hint="eastAsia" w:ascii="黑体" w:hAnsi="黑体" w:eastAsia="黑体" w:cs="黑体"/>
          <w:color w:val="auto"/>
          <w:sz w:val="36"/>
          <w:szCs w:val="36"/>
          <w:highlight w:val="none"/>
          <w:lang w:val="en-US" w:eastAsia="zh-CN"/>
        </w:rPr>
      </w:pPr>
    </w:p>
    <w:p w14:paraId="7449E7AA">
      <w:pPr>
        <w:pStyle w:val="12"/>
        <w:rPr>
          <w:rFonts w:hint="eastAsia" w:ascii="黑体" w:hAnsi="黑体" w:eastAsia="黑体" w:cs="黑体"/>
          <w:color w:val="auto"/>
          <w:sz w:val="32"/>
          <w:szCs w:val="32"/>
          <w:highlight w:val="none"/>
          <w:lang w:val="en-US" w:eastAsia="zh-CN"/>
        </w:rPr>
      </w:pPr>
    </w:p>
    <w:p w14:paraId="21C1E065">
      <w:pPr>
        <w:rPr>
          <w:rFonts w:hint="eastAsia" w:ascii="黑体" w:hAnsi="黑体" w:eastAsia="黑体" w:cs="黑体"/>
          <w:color w:val="auto"/>
          <w:sz w:val="32"/>
          <w:szCs w:val="32"/>
          <w:highlight w:val="none"/>
          <w:lang w:val="en-US" w:eastAsia="zh-CN"/>
        </w:rPr>
      </w:pPr>
    </w:p>
    <w:p w14:paraId="064366A3">
      <w:pPr>
        <w:pStyle w:val="11"/>
        <w:rPr>
          <w:rFonts w:hint="eastAsia" w:ascii="黑体" w:hAnsi="黑体" w:eastAsia="黑体" w:cs="黑体"/>
          <w:color w:val="auto"/>
          <w:sz w:val="32"/>
          <w:szCs w:val="32"/>
          <w:highlight w:val="none"/>
          <w:lang w:val="en-US" w:eastAsia="zh-CN"/>
        </w:rPr>
      </w:pPr>
    </w:p>
    <w:p w14:paraId="3D4E9B12">
      <w:pPr>
        <w:pStyle w:val="12"/>
        <w:rPr>
          <w:rFonts w:hint="eastAsia" w:ascii="黑体" w:hAnsi="黑体" w:eastAsia="黑体" w:cs="黑体"/>
          <w:color w:val="auto"/>
          <w:sz w:val="32"/>
          <w:szCs w:val="32"/>
          <w:highlight w:val="none"/>
          <w:lang w:val="en-US" w:eastAsia="zh-CN"/>
        </w:rPr>
      </w:pPr>
    </w:p>
    <w:p w14:paraId="29227B30">
      <w:pPr>
        <w:ind w:firstLine="1600" w:firstLineChars="500"/>
        <w:rPr>
          <w:rFonts w:hint="default"/>
          <w:u w:val="single"/>
          <w:lang w:val="en-US" w:eastAsia="zh-CN"/>
        </w:rPr>
      </w:pPr>
      <w:r>
        <w:rPr>
          <w:rFonts w:hint="eastAsia" w:ascii="黑体" w:hAnsi="黑体" w:eastAsia="黑体" w:cs="黑体"/>
          <w:color w:val="auto"/>
          <w:sz w:val="32"/>
          <w:szCs w:val="32"/>
          <w:highlight w:val="none"/>
          <w:lang w:val="en-US" w:eastAsia="zh-CN"/>
        </w:rPr>
        <w:t>响应人：</w:t>
      </w:r>
      <w:r>
        <w:rPr>
          <w:rFonts w:hint="eastAsia" w:ascii="黑体" w:hAnsi="黑体" w:eastAsia="黑体" w:cs="黑体"/>
          <w:color w:val="auto"/>
          <w:sz w:val="32"/>
          <w:szCs w:val="32"/>
          <w:highlight w:val="none"/>
          <w:u w:val="single"/>
          <w:lang w:val="en-US" w:eastAsia="zh-CN"/>
        </w:rPr>
        <w:t xml:space="preserve">                         </w:t>
      </w:r>
    </w:p>
    <w:p w14:paraId="09090BF8">
      <w:pPr>
        <w:pStyle w:val="12"/>
        <w:rPr>
          <w:rFonts w:hint="eastAsia" w:ascii="黑体" w:hAnsi="黑体" w:eastAsia="黑体" w:cs="黑体"/>
          <w:color w:val="auto"/>
          <w:sz w:val="32"/>
          <w:szCs w:val="32"/>
          <w:highlight w:val="none"/>
          <w:lang w:val="en-US" w:eastAsia="zh-CN"/>
        </w:rPr>
      </w:pPr>
    </w:p>
    <w:p w14:paraId="61C15DCD">
      <w:pPr>
        <w:pStyle w:val="11"/>
        <w:ind w:left="0" w:leftChars="0" w:firstLine="0" w:firstLineChars="0"/>
        <w:rPr>
          <w:rFonts w:hint="eastAsia" w:ascii="黑体" w:hAnsi="黑体" w:eastAsia="黑体" w:cs="黑体"/>
          <w:color w:val="auto"/>
          <w:sz w:val="32"/>
          <w:szCs w:val="32"/>
          <w:highlight w:val="none"/>
          <w:lang w:val="en-US" w:eastAsia="zh-CN"/>
        </w:rPr>
      </w:pPr>
    </w:p>
    <w:p w14:paraId="7E6D57A1">
      <w:pPr>
        <w:keepNext w:val="0"/>
        <w:keepLines w:val="0"/>
        <w:pageBreakBefore w:val="0"/>
        <w:widowControl w:val="0"/>
        <w:kinsoku/>
        <w:wordWrap/>
        <w:overflowPunct/>
        <w:topLinePunct w:val="0"/>
        <w:autoSpaceDE/>
        <w:autoSpaceDN/>
        <w:bidi w:val="0"/>
        <w:spacing w:line="540" w:lineRule="exact"/>
        <w:textAlignment w:val="auto"/>
        <w:rPr>
          <w:rFonts w:hint="eastAsia" w:ascii="黑体" w:hAnsi="黑体" w:eastAsia="黑体" w:cs="黑体"/>
          <w:color w:val="auto"/>
          <w:kern w:val="0"/>
          <w:sz w:val="32"/>
          <w:szCs w:val="32"/>
          <w:highlight w:val="none"/>
          <w:lang w:val="en-US" w:eastAsia="zh-CN" w:bidi="ar"/>
        </w:rPr>
      </w:pPr>
    </w:p>
    <w:p w14:paraId="6FACC1BC">
      <w:pPr>
        <w:keepNext w:val="0"/>
        <w:keepLines w:val="0"/>
        <w:pageBreakBefore w:val="0"/>
        <w:widowControl w:val="0"/>
        <w:kinsoku/>
        <w:wordWrap/>
        <w:overflowPunct/>
        <w:topLinePunct w:val="0"/>
        <w:autoSpaceDE/>
        <w:autoSpaceDN/>
        <w:bidi w:val="0"/>
        <w:spacing w:line="540" w:lineRule="exact"/>
        <w:textAlignment w:val="auto"/>
        <w:rPr>
          <w:rFonts w:hint="eastAsia" w:ascii="黑体" w:hAnsi="黑体" w:eastAsia="黑体" w:cs="黑体"/>
          <w:color w:val="auto"/>
          <w:kern w:val="0"/>
          <w:sz w:val="32"/>
          <w:szCs w:val="32"/>
          <w:highlight w:val="none"/>
          <w:lang w:val="en-US" w:eastAsia="zh-CN" w:bidi="ar"/>
        </w:rPr>
      </w:pPr>
    </w:p>
    <w:p w14:paraId="06534BE8">
      <w:pPr>
        <w:keepNext w:val="0"/>
        <w:keepLines w:val="0"/>
        <w:pageBreakBefore w:val="0"/>
        <w:widowControl w:val="0"/>
        <w:kinsoku/>
        <w:wordWrap/>
        <w:overflowPunct/>
        <w:topLinePunct w:val="0"/>
        <w:autoSpaceDE/>
        <w:autoSpaceDN/>
        <w:bidi w:val="0"/>
        <w:spacing w:line="540" w:lineRule="exact"/>
        <w:textAlignment w:val="auto"/>
        <w:rPr>
          <w:rFonts w:hint="eastAsia" w:ascii="黑体" w:hAnsi="黑体" w:eastAsia="黑体" w:cs="黑体"/>
          <w:color w:val="auto"/>
          <w:kern w:val="0"/>
          <w:sz w:val="32"/>
          <w:szCs w:val="32"/>
          <w:highlight w:val="none"/>
          <w:lang w:val="en-US" w:eastAsia="zh-CN" w:bidi="ar"/>
        </w:rPr>
      </w:pPr>
    </w:p>
    <w:p w14:paraId="7C747ED0">
      <w:pPr>
        <w:keepNext w:val="0"/>
        <w:keepLines w:val="0"/>
        <w:pageBreakBefore w:val="0"/>
        <w:widowControl w:val="0"/>
        <w:kinsoku/>
        <w:wordWrap/>
        <w:overflowPunct/>
        <w:topLinePunct w:val="0"/>
        <w:autoSpaceDE/>
        <w:autoSpaceDN/>
        <w:bidi w:val="0"/>
        <w:spacing w:line="540" w:lineRule="exact"/>
        <w:textAlignment w:val="auto"/>
        <w:rPr>
          <w:rFonts w:hint="eastAsia" w:ascii="黑体" w:hAnsi="黑体" w:eastAsia="黑体" w:cs="黑体"/>
          <w:color w:val="auto"/>
          <w:kern w:val="0"/>
          <w:sz w:val="32"/>
          <w:szCs w:val="32"/>
          <w:highlight w:val="none"/>
          <w:lang w:val="en-US" w:eastAsia="zh-CN" w:bidi="ar"/>
        </w:rPr>
      </w:pPr>
    </w:p>
    <w:p w14:paraId="50E8C01E">
      <w:pPr>
        <w:keepNext w:val="0"/>
        <w:keepLines w:val="0"/>
        <w:pageBreakBefore w:val="0"/>
        <w:widowControl w:val="0"/>
        <w:kinsoku/>
        <w:wordWrap/>
        <w:overflowPunct/>
        <w:topLinePunct w:val="0"/>
        <w:autoSpaceDE/>
        <w:autoSpaceDN/>
        <w:bidi w:val="0"/>
        <w:spacing w:line="540" w:lineRule="exact"/>
        <w:textAlignment w:val="auto"/>
        <w:rPr>
          <w:rFonts w:hint="eastAsia" w:ascii="黑体" w:hAnsi="黑体" w:eastAsia="黑体" w:cs="黑体"/>
          <w:color w:val="auto"/>
          <w:kern w:val="0"/>
          <w:sz w:val="32"/>
          <w:szCs w:val="32"/>
          <w:highlight w:val="none"/>
          <w:lang w:val="en-US" w:eastAsia="zh-CN" w:bidi="ar"/>
        </w:rPr>
      </w:pPr>
    </w:p>
    <w:p w14:paraId="3C1A197D">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报价应附材料：</w:t>
      </w:r>
    </w:p>
    <w:p w14:paraId="79DA4F08">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1.报价函（加盖公章）。</w:t>
      </w:r>
    </w:p>
    <w:p w14:paraId="349F334D">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2.报价清单明细（加盖公章）。</w:t>
      </w:r>
    </w:p>
    <w:p w14:paraId="1C35CAB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3.法定代表人身份证正反面复印件或授权委托书、授权代表身份证复印件正反面（加盖公章）。</w:t>
      </w:r>
    </w:p>
    <w:p w14:paraId="470DA895">
      <w:pPr>
        <w:pStyle w:val="11"/>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4.营业执照、清洗人员健康证（加盖公章）。</w:t>
      </w:r>
    </w:p>
    <w:p w14:paraId="53FCE9B6">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b/>
          <w:bCs/>
          <w:lang w:val="en-US" w:eastAsia="zh-CN"/>
        </w:rPr>
      </w:pPr>
      <w:r>
        <w:rPr>
          <w:rFonts w:hint="eastAsia" w:ascii="仿宋_GB2312" w:hAnsi="仿宋_GB2312" w:eastAsia="仿宋_GB2312" w:cs="仿宋_GB2312"/>
          <w:color w:val="auto"/>
          <w:sz w:val="32"/>
          <w:szCs w:val="32"/>
          <w:highlight w:val="none"/>
          <w:lang w:val="en-US" w:eastAsia="zh-CN"/>
        </w:rPr>
        <w:t>5.信用查询证明（加盖公章）</w:t>
      </w:r>
      <w:r>
        <w:rPr>
          <w:rFonts w:hint="eastAsia" w:ascii="仿宋_GB2312" w:hAnsi="仿宋_GB2312" w:cs="仿宋_GB2312"/>
          <w:color w:val="auto"/>
          <w:sz w:val="32"/>
          <w:szCs w:val="32"/>
          <w:highlight w:val="none"/>
          <w:lang w:val="en-US" w:eastAsia="zh-CN"/>
        </w:rPr>
        <w:t>。</w:t>
      </w:r>
      <w:bookmarkStart w:id="0" w:name="_GoBack"/>
      <w:bookmarkEnd w:id="0"/>
    </w:p>
    <w:p w14:paraId="33908A67">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6.业绩合同扫描件或者复印件，按采购公告要求提供（加盖公章）。</w:t>
      </w:r>
    </w:p>
    <w:p w14:paraId="798BAA7E">
      <w:pPr>
        <w:pStyle w:val="11"/>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7.其他资料（按照采购公告要求提供）。</w:t>
      </w:r>
    </w:p>
    <w:p w14:paraId="3535FE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报价供应商对所提供的资料真实性和完整性负责并对此承担责任。</w:t>
      </w:r>
    </w:p>
    <w:p w14:paraId="2EA285AE">
      <w:pPr>
        <w:pStyle w:val="12"/>
        <w:rPr>
          <w:rFonts w:hint="eastAsia"/>
          <w:lang w:eastAsia="zh-CN"/>
        </w:rPr>
      </w:pPr>
    </w:p>
    <w:p w14:paraId="3AD3513C">
      <w:pPr>
        <w:rPr>
          <w:rFonts w:hint="eastAsia"/>
          <w:lang w:eastAsia="zh-CN"/>
        </w:rPr>
      </w:pPr>
    </w:p>
    <w:p w14:paraId="674D87E8">
      <w:pPr>
        <w:pStyle w:val="11"/>
        <w:rPr>
          <w:rFonts w:hint="eastAsia"/>
          <w:lang w:eastAsia="zh-CN"/>
        </w:rPr>
      </w:pPr>
    </w:p>
    <w:p w14:paraId="22ED5BB5">
      <w:pPr>
        <w:pStyle w:val="12"/>
        <w:rPr>
          <w:rFonts w:hint="eastAsia"/>
          <w:lang w:eastAsia="zh-CN"/>
        </w:rPr>
      </w:pPr>
    </w:p>
    <w:p w14:paraId="7A97A87D">
      <w:pPr>
        <w:rPr>
          <w:rFonts w:hint="eastAsia"/>
          <w:lang w:eastAsia="zh-CN"/>
        </w:rPr>
      </w:pPr>
    </w:p>
    <w:p w14:paraId="5386B6DE">
      <w:pPr>
        <w:pStyle w:val="11"/>
        <w:rPr>
          <w:rFonts w:hint="eastAsia"/>
          <w:lang w:eastAsia="zh-CN"/>
        </w:rPr>
      </w:pPr>
    </w:p>
    <w:p w14:paraId="6E46D1B0">
      <w:pPr>
        <w:pStyle w:val="12"/>
        <w:rPr>
          <w:rFonts w:hint="eastAsia"/>
          <w:lang w:eastAsia="zh-CN"/>
        </w:rPr>
      </w:pPr>
    </w:p>
    <w:p w14:paraId="4F37A272">
      <w:pPr>
        <w:pStyle w:val="12"/>
        <w:ind w:left="0" w:leftChars="0" w:firstLine="0" w:firstLineChars="0"/>
        <w:rPr>
          <w:rFonts w:hint="eastAsia"/>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1361" w:footer="1417" w:gutter="0"/>
          <w:pgBorders>
            <w:top w:val="none" w:sz="0" w:space="0"/>
            <w:left w:val="none" w:sz="0" w:space="0"/>
            <w:bottom w:val="none" w:sz="0" w:space="0"/>
            <w:right w:val="none" w:sz="0" w:space="0"/>
          </w:pgBorders>
          <w:pgNumType w:fmt="decimal"/>
          <w:cols w:space="720" w:num="1"/>
          <w:rtlGutter w:val="0"/>
          <w:docGrid w:type="lines" w:linePitch="319" w:charSpace="0"/>
        </w:sectPr>
      </w:pPr>
    </w:p>
    <w:tbl>
      <w:tblPr>
        <w:tblStyle w:val="13"/>
        <w:tblW w:w="0" w:type="auto"/>
        <w:jc w:val="center"/>
        <w:tblLayout w:type="fixed"/>
        <w:tblCellMar>
          <w:top w:w="0" w:type="dxa"/>
          <w:left w:w="108" w:type="dxa"/>
          <w:bottom w:w="0" w:type="dxa"/>
          <w:right w:w="108" w:type="dxa"/>
        </w:tblCellMar>
      </w:tblPr>
      <w:tblGrid>
        <w:gridCol w:w="499"/>
        <w:gridCol w:w="2168"/>
        <w:gridCol w:w="6030"/>
      </w:tblGrid>
      <w:tr w14:paraId="13713148">
        <w:tblPrEx>
          <w:tblCellMar>
            <w:top w:w="0" w:type="dxa"/>
            <w:left w:w="108" w:type="dxa"/>
            <w:bottom w:w="0" w:type="dxa"/>
            <w:right w:w="108" w:type="dxa"/>
          </w:tblCellMar>
        </w:tblPrEx>
        <w:trPr>
          <w:trHeight w:val="610" w:hRule="atLeast"/>
          <w:jc w:val="center"/>
        </w:trPr>
        <w:tc>
          <w:tcPr>
            <w:tcW w:w="8697" w:type="dxa"/>
            <w:gridSpan w:val="3"/>
            <w:tcBorders>
              <w:top w:val="nil"/>
              <w:left w:val="nil"/>
              <w:bottom w:val="nil"/>
              <w:right w:val="nil"/>
            </w:tcBorders>
            <w:noWrap w:val="0"/>
            <w:vAlign w:val="center"/>
          </w:tcPr>
          <w:p w14:paraId="2A02D86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方正小标宋简体" w:cs="仿宋_GB2312"/>
                <w:color w:val="auto"/>
                <w:kern w:val="0"/>
                <w:sz w:val="24"/>
                <w:szCs w:val="24"/>
                <w:highlight w:val="none"/>
                <w:lang w:eastAsia="zh-CN" w:bidi="ar"/>
              </w:rPr>
            </w:pPr>
            <w:r>
              <w:rPr>
                <w:rFonts w:hint="eastAsia" w:ascii="方正小标宋简体" w:hAnsi="方正小标宋简体" w:eastAsia="方正小标宋简体" w:cs="方正小标宋简体"/>
                <w:color w:val="auto"/>
                <w:sz w:val="44"/>
                <w:szCs w:val="44"/>
                <w:highlight w:val="none"/>
              </w:rPr>
              <w:t>报价函</w:t>
            </w:r>
          </w:p>
        </w:tc>
      </w:tr>
      <w:tr w14:paraId="085BB109">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111BDD80">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7243D82B">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项目名称</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2605AAE0">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5051C308">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684709D">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2</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748861C7">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采购</w:t>
            </w:r>
            <w:r>
              <w:rPr>
                <w:rFonts w:hint="eastAsia" w:ascii="仿宋_GB2312" w:hAnsi="仿宋_GB2312" w:eastAsia="仿宋_GB2312" w:cs="仿宋_GB2312"/>
                <w:color w:val="auto"/>
                <w:kern w:val="0"/>
                <w:sz w:val="24"/>
                <w:szCs w:val="24"/>
                <w:highlight w:val="none"/>
                <w:lang w:bidi="ar"/>
              </w:rPr>
              <w:t>内容</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04131D53">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76B54916">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613F6B81">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3</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4A7896ED">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响应</w:t>
            </w:r>
            <w:r>
              <w:rPr>
                <w:rFonts w:hint="eastAsia" w:ascii="仿宋_GB2312" w:hAnsi="仿宋_GB2312" w:eastAsia="仿宋_GB2312" w:cs="仿宋_GB2312"/>
                <w:color w:val="auto"/>
                <w:kern w:val="0"/>
                <w:sz w:val="24"/>
                <w:szCs w:val="24"/>
                <w:highlight w:val="none"/>
                <w:lang w:bidi="ar"/>
              </w:rPr>
              <w:t>供应商名称</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15BDA451">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48790993">
        <w:tblPrEx>
          <w:tblCellMar>
            <w:top w:w="0" w:type="dxa"/>
            <w:left w:w="108" w:type="dxa"/>
            <w:bottom w:w="0" w:type="dxa"/>
            <w:right w:w="108" w:type="dxa"/>
          </w:tblCellMar>
        </w:tblPrEx>
        <w:trPr>
          <w:trHeight w:val="864"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465D3CD2">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cs="仿宋_GB2312"/>
                <w:color w:val="auto"/>
                <w:kern w:val="0"/>
                <w:sz w:val="24"/>
                <w:szCs w:val="24"/>
                <w:highlight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68CEC062">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4E461170">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5F7EF5FC">
            <w:pPr>
              <w:pStyle w:val="5"/>
              <w:keepNext w:val="0"/>
              <w:keepLines w:val="0"/>
              <w:pageBreakBefore w:val="0"/>
              <w:kinsoku/>
              <w:wordWrap/>
              <w:overflowPunct/>
              <w:topLinePunct w:val="0"/>
              <w:autoSpaceDE/>
              <w:autoSpaceDN/>
              <w:bidi w:val="0"/>
              <w:adjustRightInd/>
              <w:snapToGrid/>
              <w:spacing w:line="240" w:lineRule="atLeast"/>
              <w:ind w:firstLine="0" w:firstLineChars="0"/>
              <w:jc w:val="left"/>
              <w:rPr>
                <w:rFonts w:hint="eastAsia" w:ascii="仿宋_GB2312" w:hAnsi="仿宋_GB2312" w:eastAsia="仿宋_GB2312" w:cs="仿宋_GB2312"/>
                <w:b w:val="0"/>
                <w:bCs w:val="0"/>
                <w:color w:val="auto"/>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lang w:val="en-US" w:eastAsia="zh-CN" w:bidi="ar"/>
              </w:rPr>
              <w:t>小写：</w:t>
            </w:r>
            <w:r>
              <w:rPr>
                <w:rFonts w:hint="default" w:ascii="Arial" w:hAnsi="Arial" w:eastAsia="仿宋_GB2312" w:cs="Arial"/>
                <w:b w:val="0"/>
                <w:bCs w:val="0"/>
                <w:color w:val="auto"/>
                <w:sz w:val="24"/>
                <w:szCs w:val="24"/>
                <w:highlight w:val="none"/>
                <w:lang w:val="en-US" w:eastAsia="zh-CN" w:bidi="ar"/>
              </w:rPr>
              <w:t>¥</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lang w:val="en-US" w:eastAsia="zh-CN" w:bidi="ar"/>
              </w:rPr>
              <w:t>元</w:t>
            </w:r>
            <w:r>
              <w:rPr>
                <w:rFonts w:hint="eastAsia" w:ascii="仿宋_GB2312" w:hAnsi="仿宋_GB2312" w:eastAsia="仿宋_GB2312" w:cs="仿宋_GB2312"/>
                <w:b w:val="0"/>
                <w:bCs w:val="0"/>
                <w:color w:val="auto"/>
                <w:sz w:val="24"/>
                <w:szCs w:val="24"/>
                <w:highlight w:val="none"/>
                <w:u w:val="none"/>
                <w:lang w:val="en-US" w:eastAsia="zh-CN" w:bidi="ar"/>
              </w:rPr>
              <w:t>；</w:t>
            </w:r>
          </w:p>
          <w:p w14:paraId="52518C4D">
            <w:pPr>
              <w:pStyle w:val="5"/>
              <w:keepNext w:val="0"/>
              <w:keepLines w:val="0"/>
              <w:pageBreakBefore w:val="0"/>
              <w:kinsoku/>
              <w:wordWrap/>
              <w:overflowPunct/>
              <w:topLinePunct w:val="0"/>
              <w:autoSpaceDE/>
              <w:autoSpaceDN/>
              <w:bidi w:val="0"/>
              <w:adjustRightInd/>
              <w:snapToGrid/>
              <w:spacing w:line="240" w:lineRule="atLeast"/>
              <w:ind w:firstLine="0" w:firstLineChars="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val="0"/>
                <w:bCs w:val="0"/>
                <w:color w:val="auto"/>
                <w:sz w:val="24"/>
                <w:szCs w:val="24"/>
                <w:highlight w:val="none"/>
                <w:u w:val="none"/>
                <w:lang w:val="en-US" w:eastAsia="zh-CN" w:bidi="ar"/>
              </w:rPr>
              <w:t>大写：</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6C119D69">
        <w:tblPrEx>
          <w:tblCellMar>
            <w:top w:w="0" w:type="dxa"/>
            <w:left w:w="108" w:type="dxa"/>
            <w:bottom w:w="0" w:type="dxa"/>
            <w:right w:w="108" w:type="dxa"/>
          </w:tblCellMar>
        </w:tblPrEx>
        <w:trPr>
          <w:trHeight w:val="946"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2DC4DB0F">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cs="仿宋_GB2312"/>
                <w:color w:val="auto"/>
                <w:kern w:val="0"/>
                <w:sz w:val="24"/>
                <w:szCs w:val="24"/>
                <w:highlight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893FAAA">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393B62AB">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不含税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0BDA6F59">
            <w:pPr>
              <w:pStyle w:val="5"/>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仿宋_GB2312" w:hAnsi="仿宋_GB2312" w:eastAsia="仿宋_GB2312" w:cs="仿宋_GB2312"/>
                <w:b w:val="0"/>
                <w:bCs w:val="0"/>
                <w:color w:val="auto"/>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lang w:val="en-US" w:eastAsia="zh-CN" w:bidi="ar"/>
              </w:rPr>
              <w:t>小写：</w:t>
            </w:r>
            <w:r>
              <w:rPr>
                <w:rFonts w:hint="default" w:ascii="Arial" w:hAnsi="Arial" w:eastAsia="仿宋_GB2312" w:cs="Arial"/>
                <w:b w:val="0"/>
                <w:bCs w:val="0"/>
                <w:color w:val="auto"/>
                <w:sz w:val="24"/>
                <w:szCs w:val="24"/>
                <w:highlight w:val="none"/>
                <w:lang w:val="en-US" w:eastAsia="zh-CN" w:bidi="ar"/>
              </w:rPr>
              <w:t>¥</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lang w:val="en-US" w:eastAsia="zh-CN" w:bidi="ar"/>
              </w:rPr>
              <w:t>元</w:t>
            </w:r>
            <w:r>
              <w:rPr>
                <w:rFonts w:hint="eastAsia" w:ascii="仿宋_GB2312" w:hAnsi="仿宋_GB2312" w:eastAsia="仿宋_GB2312" w:cs="仿宋_GB2312"/>
                <w:b w:val="0"/>
                <w:bCs w:val="0"/>
                <w:color w:val="auto"/>
                <w:sz w:val="24"/>
                <w:szCs w:val="24"/>
                <w:highlight w:val="none"/>
                <w:u w:val="none"/>
                <w:lang w:val="en-US" w:eastAsia="zh-CN" w:bidi="ar"/>
              </w:rPr>
              <w:t>；</w:t>
            </w:r>
          </w:p>
          <w:p w14:paraId="60D4E0F8">
            <w:pPr>
              <w:keepNext w:val="0"/>
              <w:keepLines w:val="0"/>
              <w:pageBreakBefore w:val="0"/>
              <w:kinsoku/>
              <w:wordWrap/>
              <w:overflowPunct/>
              <w:topLinePunct w:val="0"/>
              <w:autoSpaceDE/>
              <w:autoSpaceDN/>
              <w:bidi w:val="0"/>
              <w:adjustRightInd/>
              <w:snapToGrid/>
              <w:spacing w:line="240" w:lineRule="atLeast"/>
              <w:ind w:firstLine="0" w:firstLineChars="0"/>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b w:val="0"/>
                <w:bCs w:val="0"/>
                <w:color w:val="auto"/>
                <w:sz w:val="24"/>
                <w:szCs w:val="24"/>
                <w:highlight w:val="none"/>
                <w:u w:val="none"/>
                <w:lang w:val="en-US" w:eastAsia="zh-CN" w:bidi="ar"/>
              </w:rPr>
              <w:t>大写：</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6F80821C">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591556E9">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cs="仿宋_GB2312"/>
                <w:color w:val="auto"/>
                <w:kern w:val="0"/>
                <w:sz w:val="24"/>
                <w:szCs w:val="24"/>
                <w:highlight w:val="none"/>
                <w:lang w:val="en-US" w:eastAsia="zh-CN" w:bidi="ar"/>
              </w:rPr>
              <w:t>6</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B0BA869">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增值税税率</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73338C60">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20F8BCBE">
        <w:tblPrEx>
          <w:tblCellMar>
            <w:top w:w="0" w:type="dxa"/>
            <w:left w:w="108" w:type="dxa"/>
            <w:bottom w:w="0" w:type="dxa"/>
            <w:right w:w="108" w:type="dxa"/>
          </w:tblCellMar>
        </w:tblPrEx>
        <w:trPr>
          <w:trHeight w:val="541"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4727DE0C">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7</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1A3D3F23">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服务期限</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71D6E5FA">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cs="仿宋_GB2312"/>
                <w:color w:val="auto"/>
                <w:kern w:val="0"/>
                <w:sz w:val="24"/>
                <w:szCs w:val="24"/>
                <w:highlight w:val="none"/>
                <w:lang w:val="en-US" w:eastAsia="zh-CN" w:bidi="ar"/>
              </w:rPr>
              <w:t xml:space="preserve">          </w:t>
            </w:r>
          </w:p>
        </w:tc>
      </w:tr>
      <w:tr w14:paraId="31079144">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5E52220C">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8</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51B7588E">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联系地址</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48927873">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p>
        </w:tc>
      </w:tr>
      <w:tr w14:paraId="02DE0E46">
        <w:tblPrEx>
          <w:tblCellMar>
            <w:top w:w="0" w:type="dxa"/>
            <w:left w:w="108" w:type="dxa"/>
            <w:bottom w:w="0" w:type="dxa"/>
            <w:right w:w="108" w:type="dxa"/>
          </w:tblCellMar>
        </w:tblPrEx>
        <w:trPr>
          <w:trHeight w:val="7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7BC777E3">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9</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08ABAF38">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联系人及联系方式</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609379B8">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姓名：               手机号码：</w:t>
            </w:r>
          </w:p>
        </w:tc>
      </w:tr>
      <w:tr w14:paraId="78FBBAB7">
        <w:tblPrEx>
          <w:tblCellMar>
            <w:top w:w="0" w:type="dxa"/>
            <w:left w:w="108" w:type="dxa"/>
            <w:bottom w:w="0" w:type="dxa"/>
            <w:right w:w="108" w:type="dxa"/>
          </w:tblCellMar>
        </w:tblPrEx>
        <w:trPr>
          <w:trHeight w:val="2869"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E5DCF84">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cs="仿宋_GB2312"/>
                <w:color w:val="auto"/>
                <w:kern w:val="0"/>
                <w:sz w:val="24"/>
                <w:szCs w:val="24"/>
                <w:highlight w:val="none"/>
                <w:lang w:val="en-US" w:eastAsia="zh-CN" w:bidi="ar"/>
              </w:rPr>
              <w:t>0</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79B67018">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备注</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62496CBA">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left"/>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kern w:val="0"/>
                <w:sz w:val="24"/>
                <w:szCs w:val="24"/>
                <w:highlight w:val="none"/>
                <w:lang w:val="en-US" w:eastAsia="zh-CN" w:bidi="ar"/>
              </w:rPr>
              <w:t>.响应报价超过采购控制价/采购预算的报价视为无效报价；</w:t>
            </w:r>
          </w:p>
          <w:p w14:paraId="69191448">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2.报价应附材料要求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bidi="ar"/>
              </w:rPr>
              <w:t>附营业执照、法定代表人身份证正反面复印件、授权委托书（法人代表参加时不提供）、授权代表身份证复印件（法人代表参加时不提供）、业绩合同扫描件或者复印件（采购公告要求份数）、信用查询证明</w:t>
            </w:r>
            <w:r>
              <w:rPr>
                <w:rFonts w:hint="eastAsia" w:ascii="仿宋_GB2312" w:hAnsi="仿宋_GB2312" w:eastAsia="仿宋_GB2312" w:cs="仿宋_GB2312"/>
                <w:b/>
                <w:bCs/>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val="en-US" w:eastAsia="zh-CN" w:bidi="ar"/>
              </w:rPr>
              <w:t>各一份</w:t>
            </w:r>
            <w:r>
              <w:rPr>
                <w:rFonts w:hint="eastAsia" w:ascii="仿宋_GB2312" w:hAnsi="仿宋_GB2312" w:cs="仿宋_GB2312"/>
                <w:color w:val="auto"/>
                <w:kern w:val="0"/>
                <w:sz w:val="24"/>
                <w:szCs w:val="24"/>
                <w:highlight w:val="none"/>
                <w:lang w:val="en-US" w:eastAsia="zh-CN" w:bidi="ar"/>
              </w:rPr>
              <w:t>并加盖</w:t>
            </w:r>
            <w:r>
              <w:rPr>
                <w:rFonts w:hint="eastAsia" w:ascii="仿宋_GB2312" w:hAnsi="仿宋_GB2312" w:eastAsia="仿宋_GB2312" w:cs="仿宋_GB2312"/>
                <w:color w:val="auto"/>
                <w:kern w:val="0"/>
                <w:sz w:val="24"/>
                <w:szCs w:val="24"/>
                <w:highlight w:val="none"/>
                <w:lang w:val="en-US" w:eastAsia="zh-CN" w:bidi="ar"/>
              </w:rPr>
              <w:t>公章；报价供应商对所提供的资料真实性和完整性负责并承担相应责任。</w:t>
            </w:r>
          </w:p>
        </w:tc>
      </w:tr>
      <w:tr w14:paraId="11814AF7">
        <w:tblPrEx>
          <w:tblCellMar>
            <w:top w:w="0" w:type="dxa"/>
            <w:left w:w="108" w:type="dxa"/>
            <w:bottom w:w="0" w:type="dxa"/>
            <w:right w:w="108" w:type="dxa"/>
          </w:tblCellMar>
        </w:tblPrEx>
        <w:trPr>
          <w:trHeight w:val="1178" w:hRule="atLeast"/>
          <w:jc w:val="center"/>
        </w:trPr>
        <w:tc>
          <w:tcPr>
            <w:tcW w:w="2667" w:type="dxa"/>
            <w:gridSpan w:val="2"/>
            <w:tcBorders>
              <w:top w:val="nil"/>
              <w:left w:val="nil"/>
              <w:bottom w:val="nil"/>
              <w:right w:val="nil"/>
            </w:tcBorders>
            <w:noWrap/>
            <w:vAlign w:val="center"/>
          </w:tcPr>
          <w:p w14:paraId="6BB754E3">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报价人：（盖公章）</w:t>
            </w:r>
          </w:p>
        </w:tc>
        <w:tc>
          <w:tcPr>
            <w:tcW w:w="6030" w:type="dxa"/>
            <w:tcBorders>
              <w:top w:val="nil"/>
              <w:left w:val="nil"/>
              <w:bottom w:val="nil"/>
              <w:right w:val="nil"/>
            </w:tcBorders>
            <w:noWrap/>
            <w:vAlign w:val="center"/>
          </w:tcPr>
          <w:p w14:paraId="7078A0FE">
            <w:pPr>
              <w:jc w:val="center"/>
              <w:outlineLvl w:val="9"/>
              <w:rPr>
                <w:rFonts w:hint="eastAsia" w:ascii="仿宋_GB2312" w:hAnsi="仿宋_GB2312" w:eastAsia="仿宋_GB2312" w:cs="仿宋_GB2312"/>
                <w:color w:val="auto"/>
                <w:sz w:val="24"/>
                <w:szCs w:val="24"/>
                <w:highlight w:val="none"/>
              </w:rPr>
            </w:pPr>
          </w:p>
        </w:tc>
      </w:tr>
      <w:tr w14:paraId="321009F8">
        <w:tblPrEx>
          <w:tblCellMar>
            <w:top w:w="0" w:type="dxa"/>
            <w:left w:w="108" w:type="dxa"/>
            <w:bottom w:w="0" w:type="dxa"/>
            <w:right w:w="108" w:type="dxa"/>
          </w:tblCellMar>
        </w:tblPrEx>
        <w:trPr>
          <w:trHeight w:val="610" w:hRule="atLeast"/>
          <w:jc w:val="center"/>
        </w:trPr>
        <w:tc>
          <w:tcPr>
            <w:tcW w:w="2667" w:type="dxa"/>
            <w:gridSpan w:val="2"/>
            <w:tcBorders>
              <w:top w:val="nil"/>
              <w:left w:val="nil"/>
              <w:bottom w:val="nil"/>
              <w:right w:val="nil"/>
            </w:tcBorders>
            <w:noWrap/>
            <w:vAlign w:val="center"/>
          </w:tcPr>
          <w:p w14:paraId="7BBCC3D1">
            <w:pPr>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日期</w:t>
            </w:r>
          </w:p>
        </w:tc>
        <w:tc>
          <w:tcPr>
            <w:tcW w:w="6030" w:type="dxa"/>
            <w:tcBorders>
              <w:top w:val="nil"/>
              <w:left w:val="nil"/>
              <w:bottom w:val="nil"/>
              <w:right w:val="nil"/>
            </w:tcBorders>
            <w:noWrap w:val="0"/>
            <w:vAlign w:val="center"/>
          </w:tcPr>
          <w:p w14:paraId="7464116B">
            <w:pPr>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年  月  日</w:t>
            </w:r>
          </w:p>
        </w:tc>
      </w:tr>
    </w:tbl>
    <w:p w14:paraId="0592D98E">
      <w:pPr>
        <w:rPr>
          <w:color w:val="auto"/>
          <w:highlight w:val="none"/>
        </w:rPr>
        <w:sectPr>
          <w:pgSz w:w="11906" w:h="16838"/>
          <w:pgMar w:top="2098" w:right="1474" w:bottom="1984" w:left="1587" w:header="1361" w:footer="1417"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13E89F12">
      <w:pPr>
        <w:numPr>
          <w:ilvl w:val="0"/>
          <w:numId w:val="0"/>
        </w:numPr>
        <w:spacing w:line="560" w:lineRule="exact"/>
        <w:jc w:val="center"/>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授权委托函</w:t>
      </w:r>
    </w:p>
    <w:p w14:paraId="3E2D7733">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委托方（法人）：</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51BD5F39">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（统一社会信用代码：</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w:t>
      </w:r>
    </w:p>
    <w:p w14:paraId="79ECFD20">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5056F50B">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受托方（代理人）：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337F8134">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身份证号：</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2ED1A82A">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6372A10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一、</w:t>
      </w:r>
      <w:r>
        <w:rPr>
          <w:rFonts w:hint="eastAsia" w:ascii="黑体" w:hAnsi="黑体" w:eastAsia="黑体" w:cs="黑体"/>
          <w:color w:val="auto"/>
          <w:kern w:val="21"/>
          <w:sz w:val="24"/>
          <w:szCs w:val="24"/>
          <w:highlight w:val="none"/>
          <w:lang w:val="en-US" w:eastAsia="zh-CN" w:bidi="ar"/>
        </w:rPr>
        <w:t>委托事项</w:t>
      </w:r>
    </w:p>
    <w:p w14:paraId="54D83B2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委托受托人代为签署、澄清确认、递交、撤回、修改</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响应文件、签订合同和处理有关事宜。</w:t>
      </w:r>
    </w:p>
    <w:p w14:paraId="7E15544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二、</w:t>
      </w:r>
      <w:r>
        <w:rPr>
          <w:rFonts w:hint="eastAsia" w:ascii="黑体" w:hAnsi="黑体" w:eastAsia="黑体" w:cs="黑体"/>
          <w:color w:val="auto"/>
          <w:kern w:val="21"/>
          <w:sz w:val="24"/>
          <w:szCs w:val="24"/>
          <w:highlight w:val="none"/>
          <w:lang w:val="en-US" w:eastAsia="zh-CN" w:bidi="ar"/>
        </w:rPr>
        <w:t>委托权限</w:t>
      </w:r>
    </w:p>
    <w:p w14:paraId="0A637B4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受托人在上述委托事项范围内，代为行使相关权利、签署相关文件，我方均</w:t>
      </w:r>
      <w:r>
        <w:rPr>
          <w:rFonts w:hint="eastAsia" w:ascii="仿宋_GB2312" w:hAnsi="仿宋_GB2312" w:cs="仿宋_GB2312"/>
          <w:color w:val="auto"/>
          <w:kern w:val="21"/>
          <w:sz w:val="24"/>
          <w:szCs w:val="24"/>
          <w:highlight w:val="none"/>
          <w:lang w:val="en-US" w:eastAsia="zh-CN" w:bidi="ar"/>
        </w:rPr>
        <w:t>予以</w:t>
      </w:r>
      <w:r>
        <w:rPr>
          <w:rFonts w:hint="eastAsia" w:ascii="仿宋_GB2312" w:hAnsi="仿宋_GB2312" w:eastAsia="仿宋_GB2312" w:cs="仿宋_GB2312"/>
          <w:color w:val="auto"/>
          <w:kern w:val="21"/>
          <w:sz w:val="24"/>
          <w:szCs w:val="24"/>
          <w:highlight w:val="none"/>
          <w:lang w:val="en-US" w:eastAsia="zh-CN" w:bidi="ar"/>
        </w:rPr>
        <w:t>认可并承担全部法律责任，受托人无转委托权。</w:t>
      </w:r>
    </w:p>
    <w:p w14:paraId="7605CB5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三、</w:t>
      </w:r>
      <w:r>
        <w:rPr>
          <w:rFonts w:hint="eastAsia" w:ascii="黑体" w:hAnsi="黑体" w:eastAsia="黑体" w:cs="黑体"/>
          <w:color w:val="auto"/>
          <w:kern w:val="21"/>
          <w:sz w:val="24"/>
          <w:szCs w:val="24"/>
          <w:highlight w:val="none"/>
          <w:lang w:val="en-US" w:eastAsia="zh-CN" w:bidi="ar"/>
        </w:rPr>
        <w:t>委托期限</w:t>
      </w:r>
    </w:p>
    <w:p w14:paraId="0A305AF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自</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日至</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日（或：至委托事项办理完毕之日止）。</w:t>
      </w:r>
    </w:p>
    <w:p w14:paraId="4CC3CB9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u w:val="singl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110ED45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法定代表人（签字/盖章）：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38F9BE8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附件：法人代表身份证（正反面）、授权委托代表身份证（正反面）</w:t>
      </w:r>
    </w:p>
    <w:p w14:paraId="39C594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00E5E45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szCs w:val="32"/>
        </w:rPr>
      </w:pPr>
      <w:r>
        <w:rPr>
          <w:rFonts w:hint="eastAsia" w:ascii="仿宋_GB2312" w:hAnsi="仿宋_GB2312" w:eastAsia="仿宋_GB2312" w:cs="仿宋_GB2312"/>
          <w:color w:val="auto"/>
          <w:kern w:val="0"/>
          <w:sz w:val="24"/>
          <w:szCs w:val="24"/>
          <w:highlight w:val="none"/>
          <w:lang w:val="en-US" w:eastAsia="zh-CN" w:bidi="ar"/>
        </w:rPr>
        <w:t xml:space="preserve">日期：                                    </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年</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月</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日</w:t>
      </w:r>
    </w:p>
    <w:p w14:paraId="3E5E65A1"/>
    <w:p w14:paraId="75A65BB5">
      <w:r>
        <mc:AlternateContent>
          <mc:Choice Requires="wps">
            <w:drawing>
              <wp:anchor distT="0" distB="0" distL="114300" distR="114300" simplePos="0" relativeHeight="251660288" behindDoc="0" locked="0" layoutInCell="1" allowOverlap="1">
                <wp:simplePos x="0" y="0"/>
                <wp:positionH relativeFrom="column">
                  <wp:posOffset>6871970</wp:posOffset>
                </wp:positionH>
                <wp:positionV relativeFrom="paragraph">
                  <wp:posOffset>2337435</wp:posOffset>
                </wp:positionV>
                <wp:extent cx="5615940" cy="0"/>
                <wp:effectExtent l="0" t="7620" r="0" b="8255"/>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5875" cmpd="sng">
                          <a:solidFill>
                            <a:sysClr val="windowText" lastClr="000000"/>
                          </a:solidFill>
                          <a:round/>
                        </a:ln>
                        <a:effectLst/>
                      </wps:spPr>
                      <wps:bodyPr/>
                    </wps:wsp>
                  </a:graphicData>
                </a:graphic>
              </wp:anchor>
            </w:drawing>
          </mc:Choice>
          <mc:Fallback>
            <w:pict>
              <v:shape id="_x0000_s1026" o:spid="_x0000_s1026" o:spt="32" type="#_x0000_t32" style="position:absolute;left:0pt;margin-left:541.1pt;margin-top:184.05pt;height:0pt;width:442.2pt;z-index:251660288;mso-width-relative:page;mso-height-relative:page;" filled="f" stroked="t" coordsize="21600,21600" o:gfxdata="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BdED9gAAAANAQAADwAAAAAAAAABACAA&#10;AAAiAAAAZHJzL2Rvd25yZXYueG1sUEsBAhQAFAAAAAgAh07iQPYsiW0NAgAA7AMAAA4AAAAAAAAA&#10;AQAgAAAAJwEAAGRycy9lMm9Eb2MueG1sUEsFBgAAAAAGAAYAWQEAAKYFAAAAAA==&#10;">
                <v:fill on="f" focussize="0,0"/>
                <v:stroke weight="1.25pt" color="#00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7540625</wp:posOffset>
                </wp:positionH>
                <wp:positionV relativeFrom="paragraph">
                  <wp:posOffset>1412240</wp:posOffset>
                </wp:positionV>
                <wp:extent cx="66675" cy="47625"/>
                <wp:effectExtent l="4445" t="6350" r="5080" b="22225"/>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flipH="1" flipV="1">
                          <a:off x="0" y="0"/>
                          <a:ext cx="66675" cy="47625"/>
                        </a:xfrm>
                        <a:prstGeom prst="straightConnector1">
                          <a:avLst/>
                        </a:prstGeom>
                        <a:noFill/>
                        <a:ln w="15875" cmpd="sng">
                          <a:solidFill>
                            <a:sysClr val="windowText" lastClr="000000"/>
                          </a:solidFill>
                          <a:round/>
                        </a:ln>
                        <a:effectLst/>
                      </wps:spPr>
                      <wps:bodyPr/>
                    </wps:wsp>
                  </a:graphicData>
                </a:graphic>
              </wp:anchor>
            </w:drawing>
          </mc:Choice>
          <mc:Fallback>
            <w:pict>
              <v:shape id="_x0000_s1026" o:spid="_x0000_s1026" o:spt="32" type="#_x0000_t32" style="position:absolute;left:0pt;flip:x y;margin-left:593.75pt;margin-top:111.2pt;height:3.75pt;width:5.25pt;z-index:251659264;mso-width-relative:page;mso-height-relative:page;" filled="f" stroked="t" coordsize="21600,21600" o:gfxdata="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ygBUS2AAAAA0BAAAP&#10;AAAAAAAAAAEAIAAAACIAAABkcnMvZG93bnJldi54bWxQSwECFAAUAAAACACHTuJAMkCUTBgCAAAC&#10;BAAADgAAAAAAAAABACAAAAAnAQAAZHJzL2Uyb0RvYy54bWxQSwUGAAAAAAYABgBZAQAAsQUAAAAA&#10;">
                <v:fill on="f" focussize="0,0"/>
                <v:stroke weight="1.25pt" color="#000000" joinstyle="round"/>
                <v:imagedata o:title=""/>
                <o:lock v:ext="edit" aspectratio="f"/>
              </v:shape>
            </w:pict>
          </mc:Fallback>
        </mc:AlternateContent>
      </w:r>
    </w:p>
    <w:sectPr>
      <w:headerReference r:id="rId9" w:type="default"/>
      <w:footerReference r:id="rId10" w:type="default"/>
      <w:footerReference r:id="rId11" w:type="even"/>
      <w:pgSz w:w="11906" w:h="16838"/>
      <w:pgMar w:top="2098" w:right="1474" w:bottom="1984" w:left="1587" w:header="1361" w:footer="1417" w:gutter="0"/>
      <w:pgBorders>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D1814A-97BE-43A9-AD6E-A24A887F6EDE}"/>
  </w:font>
  <w:font w:name="黑体">
    <w:panose1 w:val="02010609060101010101"/>
    <w:charset w:val="86"/>
    <w:family w:val="auto"/>
    <w:pitch w:val="default"/>
    <w:sig w:usb0="800002BF" w:usb1="38CF7CFA" w:usb2="00000016" w:usb3="00000000" w:csb0="00040001" w:csb1="00000000"/>
    <w:embedRegular r:id="rId2" w:fontKey="{1E20AA56-ADAF-4BDD-8ED4-B81388B195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140DED86-3BA6-433F-AD9E-07B9DCEF8A70}"/>
  </w:font>
  <w:font w:name="仿宋_GB2312">
    <w:panose1 w:val="02010609030101010101"/>
    <w:charset w:val="86"/>
    <w:family w:val="modern"/>
    <w:pitch w:val="default"/>
    <w:sig w:usb0="00000001" w:usb1="080E0000" w:usb2="00000000" w:usb3="00000000" w:csb0="00040000" w:csb1="00000000"/>
    <w:embedRegular r:id="rId4" w:fontKey="{5C087A1F-3F97-4C9B-8100-3635E5D776FA}"/>
  </w:font>
  <w:font w:name="WPSEMBED5">
    <w:panose1 w:val="03000509000000000000"/>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780B6">
    <w:pPr>
      <w:pStyle w:val="7"/>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posOffset>4638675</wp:posOffset>
              </wp:positionH>
              <wp:positionV relativeFrom="paragraph">
                <wp:posOffset>-190500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74EC16">
                          <w:pPr>
                            <w:pStyle w:val="7"/>
                            <w:ind w:right="420" w:rightChars="20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65.25pt;margin-top:-15pt;height:144pt;width:144pt;mso-position-horizontal-relative:margin;mso-wrap-style:none;z-index:251661312;mso-width-relative:page;mso-height-relative:page;" filled="f" stroked="f" coordsize="21600,21600" o:gfxdata="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JWmyNYAAAAMAQAADwAAAAAAAAABACAAAAAiAAAAZHJzL2Rvd25y&#10;ZXYueG1sUEsBAhQAFAAAAAgAh07iQPQJJ5fHAQAAmQMAAA4AAAAAAAAAAQAgAAAAJQEAAGRycy9l&#10;Mm9Eb2MueG1sUEsFBgAAAAAGAAYAWQEAAF4FAAAAAA==&#10;">
              <v:fill on="f" focussize="0,0"/>
              <v:stroke on="f"/>
              <v:imagedata o:title=""/>
              <o:lock v:ext="edit" aspectratio="f"/>
              <v:textbox inset="0mm,0mm,0mm,0mm" style="mso-fit-shape-to-text:t;">
                <w:txbxContent>
                  <w:p w14:paraId="2274EC16">
                    <w:pPr>
                      <w:pStyle w:val="7"/>
                      <w:ind w:right="420" w:rightChars="20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37B77">
    <w:pPr>
      <w:pStyle w:val="7"/>
    </w:pPr>
    <w:r>
      <w:rPr>
        <w:sz w:val="1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-190500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D186C5">
                          <w:pPr>
                            <w:pStyle w:val="7"/>
                            <w:ind w:left="420" w:left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15pt;height:144pt;width:144pt;mso-position-horizontal-relative:margin;mso-wrap-style:none;z-index:251662336;mso-width-relative:page;mso-height-relative:page;" filled="f" stroked="f" coordsize="21600,21600" o:gfxdata="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CALfrSAAAACAEAAA8AAAAAAAAAAQAgAAAAIgAAAGRycy9kb3ducmV2&#10;LnhtbFBLAQIUABQAAAAIAIdO4kAkOSMRyQEAAJkDAAAOAAAAAAAAAAEAIAAAACEBAABkcnMvZTJv&#10;RG9jLnhtbFBLBQYAAAAABgAGAFkBAABcBQAAAAA=&#10;">
              <v:fill on="f" focussize="0,0"/>
              <v:stroke on="f"/>
              <v:imagedata o:title=""/>
              <o:lock v:ext="edit" aspectratio="f"/>
              <v:textbox inset="0mm,0mm,0mm,0mm" style="mso-fit-shape-to-text:t;">
                <w:txbxContent>
                  <w:p w14:paraId="67D186C5">
                    <w:pPr>
                      <w:pStyle w:val="7"/>
                      <w:ind w:left="420" w:left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4D1BC">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EDB5A">
    <w:pPr>
      <w:pStyle w:val="7"/>
      <w:rPr>
        <w:rFonts w:ascii="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B441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4997">
    <w:pPr>
      <w:pStyle w:val="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9A79D">
    <w:pPr>
      <w:pStyle w:val="8"/>
      <w:pBdr>
        <w:top w:val="none" w:color="auto" w:sz="0" w:space="1"/>
        <w:left w:val="none" w:color="auto" w:sz="0" w:space="4"/>
        <w:bottom w:val="none" w:color="auto" w:sz="0" w:space="1"/>
        <w:right w:val="none" w:color="auto" w:sz="0" w:space="4"/>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9787C">
    <w:pPr>
      <w:pStyle w:val="8"/>
      <w:pBdr>
        <w:bottom w:val="none" w:color="auto" w:sz="0" w:space="1"/>
      </w:pBdr>
      <w:rPr>
        <w:u w:val="no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46C48">
    <w:pPr>
      <w:pStyle w:val="8"/>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lYjFjOWI1YTBmN2NkYzNjZTI0NjJjMDc3MjQ2YTkifQ=="/>
  </w:docVars>
  <w:rsids>
    <w:rsidRoot w:val="00DA6910"/>
    <w:rsid w:val="00041382"/>
    <w:rsid w:val="00125E50"/>
    <w:rsid w:val="001F6D86"/>
    <w:rsid w:val="00276B3A"/>
    <w:rsid w:val="00352FAD"/>
    <w:rsid w:val="003E1FDA"/>
    <w:rsid w:val="003F53B5"/>
    <w:rsid w:val="00431E99"/>
    <w:rsid w:val="00531C57"/>
    <w:rsid w:val="00595103"/>
    <w:rsid w:val="00600BD5"/>
    <w:rsid w:val="00613AA2"/>
    <w:rsid w:val="00695AA5"/>
    <w:rsid w:val="0073611D"/>
    <w:rsid w:val="007479BB"/>
    <w:rsid w:val="0084158E"/>
    <w:rsid w:val="00843B82"/>
    <w:rsid w:val="00885B23"/>
    <w:rsid w:val="008A0872"/>
    <w:rsid w:val="00947FD6"/>
    <w:rsid w:val="009D1E6B"/>
    <w:rsid w:val="009E4C0F"/>
    <w:rsid w:val="00B23268"/>
    <w:rsid w:val="00BF2820"/>
    <w:rsid w:val="00CB23A4"/>
    <w:rsid w:val="00D806DA"/>
    <w:rsid w:val="00DA0E1E"/>
    <w:rsid w:val="00DA6910"/>
    <w:rsid w:val="00EF5216"/>
    <w:rsid w:val="00FA5748"/>
    <w:rsid w:val="00FB3171"/>
    <w:rsid w:val="015B3EFA"/>
    <w:rsid w:val="02160280"/>
    <w:rsid w:val="03327FC8"/>
    <w:rsid w:val="03353615"/>
    <w:rsid w:val="033A6ADF"/>
    <w:rsid w:val="0350044F"/>
    <w:rsid w:val="03C83005"/>
    <w:rsid w:val="0405748B"/>
    <w:rsid w:val="04221DEB"/>
    <w:rsid w:val="04781A0B"/>
    <w:rsid w:val="048605CC"/>
    <w:rsid w:val="04A9746E"/>
    <w:rsid w:val="04C554ED"/>
    <w:rsid w:val="04C878DF"/>
    <w:rsid w:val="06021ED4"/>
    <w:rsid w:val="06050123"/>
    <w:rsid w:val="061D0ABC"/>
    <w:rsid w:val="06711DC5"/>
    <w:rsid w:val="06F14762"/>
    <w:rsid w:val="07C40876"/>
    <w:rsid w:val="08884E5F"/>
    <w:rsid w:val="08DD2784"/>
    <w:rsid w:val="09BB76AA"/>
    <w:rsid w:val="09D90A2D"/>
    <w:rsid w:val="0A110938"/>
    <w:rsid w:val="0A9C77D8"/>
    <w:rsid w:val="0AA95014"/>
    <w:rsid w:val="0B32725D"/>
    <w:rsid w:val="0B520672"/>
    <w:rsid w:val="0B8F628E"/>
    <w:rsid w:val="0BAE35E3"/>
    <w:rsid w:val="0BB2614A"/>
    <w:rsid w:val="0C040260"/>
    <w:rsid w:val="0C9B6BDE"/>
    <w:rsid w:val="0D417786"/>
    <w:rsid w:val="0D525434"/>
    <w:rsid w:val="0EAA28A2"/>
    <w:rsid w:val="0ED463D8"/>
    <w:rsid w:val="0FF7237E"/>
    <w:rsid w:val="0FF824FF"/>
    <w:rsid w:val="10446C9E"/>
    <w:rsid w:val="104A0A84"/>
    <w:rsid w:val="108269F4"/>
    <w:rsid w:val="11DA5726"/>
    <w:rsid w:val="121C3D68"/>
    <w:rsid w:val="12853C64"/>
    <w:rsid w:val="133C10AA"/>
    <w:rsid w:val="14107EB2"/>
    <w:rsid w:val="147E1612"/>
    <w:rsid w:val="14CF429B"/>
    <w:rsid w:val="14FA243C"/>
    <w:rsid w:val="158000BC"/>
    <w:rsid w:val="15853B33"/>
    <w:rsid w:val="15D373E9"/>
    <w:rsid w:val="16B43A3B"/>
    <w:rsid w:val="16B47EE4"/>
    <w:rsid w:val="16DE3891"/>
    <w:rsid w:val="16F94C2D"/>
    <w:rsid w:val="178A726B"/>
    <w:rsid w:val="17F43647"/>
    <w:rsid w:val="19267830"/>
    <w:rsid w:val="192D257B"/>
    <w:rsid w:val="1A304E0A"/>
    <w:rsid w:val="1A7106F8"/>
    <w:rsid w:val="1A7F0200"/>
    <w:rsid w:val="1AD556B8"/>
    <w:rsid w:val="1B6F0B84"/>
    <w:rsid w:val="1B8E6E7B"/>
    <w:rsid w:val="1BAB4AC5"/>
    <w:rsid w:val="1C8E5E18"/>
    <w:rsid w:val="1CA4388D"/>
    <w:rsid w:val="1D7B5C0A"/>
    <w:rsid w:val="1DF66A90"/>
    <w:rsid w:val="1E4C181A"/>
    <w:rsid w:val="1E857F22"/>
    <w:rsid w:val="1EB2293D"/>
    <w:rsid w:val="1F355A52"/>
    <w:rsid w:val="2000527E"/>
    <w:rsid w:val="21B41D20"/>
    <w:rsid w:val="21D03533"/>
    <w:rsid w:val="21FD5632"/>
    <w:rsid w:val="224A0A33"/>
    <w:rsid w:val="22CB5406"/>
    <w:rsid w:val="2366189C"/>
    <w:rsid w:val="2398757C"/>
    <w:rsid w:val="23CD5478"/>
    <w:rsid w:val="24144F08"/>
    <w:rsid w:val="24561B58"/>
    <w:rsid w:val="252E644C"/>
    <w:rsid w:val="25996951"/>
    <w:rsid w:val="25E55308"/>
    <w:rsid w:val="2650413E"/>
    <w:rsid w:val="26577A11"/>
    <w:rsid w:val="26865DB2"/>
    <w:rsid w:val="26CC3473"/>
    <w:rsid w:val="26CF59AB"/>
    <w:rsid w:val="2791543B"/>
    <w:rsid w:val="28224201"/>
    <w:rsid w:val="28235390"/>
    <w:rsid w:val="28CF4129"/>
    <w:rsid w:val="2B501978"/>
    <w:rsid w:val="2C02412C"/>
    <w:rsid w:val="2CD21D51"/>
    <w:rsid w:val="2CDF733D"/>
    <w:rsid w:val="2CE81574"/>
    <w:rsid w:val="2D36615B"/>
    <w:rsid w:val="2D8A262B"/>
    <w:rsid w:val="2DC638A3"/>
    <w:rsid w:val="2DF067E3"/>
    <w:rsid w:val="2E4B5422"/>
    <w:rsid w:val="2F212921"/>
    <w:rsid w:val="30D065A7"/>
    <w:rsid w:val="30E504CF"/>
    <w:rsid w:val="313E4996"/>
    <w:rsid w:val="31894B5B"/>
    <w:rsid w:val="3264434B"/>
    <w:rsid w:val="3293390D"/>
    <w:rsid w:val="32D34288"/>
    <w:rsid w:val="32E26A66"/>
    <w:rsid w:val="339D48A3"/>
    <w:rsid w:val="34016435"/>
    <w:rsid w:val="341304F2"/>
    <w:rsid w:val="34FB063B"/>
    <w:rsid w:val="353F18F3"/>
    <w:rsid w:val="356C3BED"/>
    <w:rsid w:val="358021D8"/>
    <w:rsid w:val="35922B6D"/>
    <w:rsid w:val="36455341"/>
    <w:rsid w:val="3674019E"/>
    <w:rsid w:val="36D37A50"/>
    <w:rsid w:val="375D490D"/>
    <w:rsid w:val="381F5BC3"/>
    <w:rsid w:val="38915406"/>
    <w:rsid w:val="39DB7729"/>
    <w:rsid w:val="3A337FC1"/>
    <w:rsid w:val="3ABF43EB"/>
    <w:rsid w:val="3B40585F"/>
    <w:rsid w:val="3B9669FD"/>
    <w:rsid w:val="3BFD046C"/>
    <w:rsid w:val="3D0D40C6"/>
    <w:rsid w:val="3DA46DF1"/>
    <w:rsid w:val="3DF51D46"/>
    <w:rsid w:val="3E520AB7"/>
    <w:rsid w:val="3EE33860"/>
    <w:rsid w:val="3F147FA7"/>
    <w:rsid w:val="3F2569E3"/>
    <w:rsid w:val="3F5465F5"/>
    <w:rsid w:val="3FEF70BE"/>
    <w:rsid w:val="407231D7"/>
    <w:rsid w:val="40FC5005"/>
    <w:rsid w:val="414809A2"/>
    <w:rsid w:val="41EA4FEF"/>
    <w:rsid w:val="425F7260"/>
    <w:rsid w:val="43722D99"/>
    <w:rsid w:val="44C71617"/>
    <w:rsid w:val="44E67CEF"/>
    <w:rsid w:val="461C409C"/>
    <w:rsid w:val="46547ECF"/>
    <w:rsid w:val="468772B0"/>
    <w:rsid w:val="46B300A5"/>
    <w:rsid w:val="46B460C0"/>
    <w:rsid w:val="47515417"/>
    <w:rsid w:val="478E3F7F"/>
    <w:rsid w:val="47B65380"/>
    <w:rsid w:val="47C064E7"/>
    <w:rsid w:val="48447B77"/>
    <w:rsid w:val="48467433"/>
    <w:rsid w:val="484C07B1"/>
    <w:rsid w:val="48B819A3"/>
    <w:rsid w:val="49843F7B"/>
    <w:rsid w:val="4A034FF5"/>
    <w:rsid w:val="4A7E4F15"/>
    <w:rsid w:val="4B404E7F"/>
    <w:rsid w:val="4B4E4840"/>
    <w:rsid w:val="4B7C0DDC"/>
    <w:rsid w:val="4BB61DF2"/>
    <w:rsid w:val="4BBF74EC"/>
    <w:rsid w:val="4BF85485"/>
    <w:rsid w:val="4C1E2465"/>
    <w:rsid w:val="4C1F1A26"/>
    <w:rsid w:val="4C5B44F2"/>
    <w:rsid w:val="4C6836E0"/>
    <w:rsid w:val="4C913583"/>
    <w:rsid w:val="4CAB052F"/>
    <w:rsid w:val="4CCE6CBF"/>
    <w:rsid w:val="4D5D520F"/>
    <w:rsid w:val="4F9D683A"/>
    <w:rsid w:val="508A1E77"/>
    <w:rsid w:val="509502B7"/>
    <w:rsid w:val="50B76EB7"/>
    <w:rsid w:val="50CE4323"/>
    <w:rsid w:val="50D17C2A"/>
    <w:rsid w:val="50EA1569"/>
    <w:rsid w:val="512A18AC"/>
    <w:rsid w:val="514F6808"/>
    <w:rsid w:val="51C95EAC"/>
    <w:rsid w:val="51EC2293"/>
    <w:rsid w:val="521C11F4"/>
    <w:rsid w:val="523D7510"/>
    <w:rsid w:val="525210BA"/>
    <w:rsid w:val="528652CB"/>
    <w:rsid w:val="52E1101E"/>
    <w:rsid w:val="535B55B8"/>
    <w:rsid w:val="5463135D"/>
    <w:rsid w:val="54B575D6"/>
    <w:rsid w:val="54BF40B9"/>
    <w:rsid w:val="54C6369A"/>
    <w:rsid w:val="5517410B"/>
    <w:rsid w:val="55621BF2"/>
    <w:rsid w:val="55AE54D7"/>
    <w:rsid w:val="562F1936"/>
    <w:rsid w:val="5663546F"/>
    <w:rsid w:val="567D422C"/>
    <w:rsid w:val="56A10087"/>
    <w:rsid w:val="56A17F1A"/>
    <w:rsid w:val="57201787"/>
    <w:rsid w:val="582708F3"/>
    <w:rsid w:val="58284320"/>
    <w:rsid w:val="58302F8F"/>
    <w:rsid w:val="58922210"/>
    <w:rsid w:val="58B42803"/>
    <w:rsid w:val="58BD2AC5"/>
    <w:rsid w:val="592B0855"/>
    <w:rsid w:val="59B26C9F"/>
    <w:rsid w:val="5A9D6C4B"/>
    <w:rsid w:val="5B3E4502"/>
    <w:rsid w:val="5B897B3A"/>
    <w:rsid w:val="5BA05195"/>
    <w:rsid w:val="5C0238B4"/>
    <w:rsid w:val="5C180C7F"/>
    <w:rsid w:val="5C423F4D"/>
    <w:rsid w:val="5C51307F"/>
    <w:rsid w:val="5C902F0B"/>
    <w:rsid w:val="5C9B6A23"/>
    <w:rsid w:val="5CA02A22"/>
    <w:rsid w:val="5CAC6809"/>
    <w:rsid w:val="5D157B8C"/>
    <w:rsid w:val="5D281C91"/>
    <w:rsid w:val="5D6B74D4"/>
    <w:rsid w:val="5DFA4633"/>
    <w:rsid w:val="5E135BA1"/>
    <w:rsid w:val="5E323B4E"/>
    <w:rsid w:val="5E6B6289"/>
    <w:rsid w:val="5E8425FB"/>
    <w:rsid w:val="5E9B40DC"/>
    <w:rsid w:val="5EBF3633"/>
    <w:rsid w:val="5F230066"/>
    <w:rsid w:val="5F6441DB"/>
    <w:rsid w:val="5F724B4A"/>
    <w:rsid w:val="5FFE1F39"/>
    <w:rsid w:val="60B151FE"/>
    <w:rsid w:val="61462BB5"/>
    <w:rsid w:val="617C221E"/>
    <w:rsid w:val="617D1584"/>
    <w:rsid w:val="618D1DCC"/>
    <w:rsid w:val="61D62014"/>
    <w:rsid w:val="629E4300"/>
    <w:rsid w:val="62A52732"/>
    <w:rsid w:val="63F024E1"/>
    <w:rsid w:val="651208DC"/>
    <w:rsid w:val="657937E0"/>
    <w:rsid w:val="65921F7B"/>
    <w:rsid w:val="65DF6C24"/>
    <w:rsid w:val="65FC7BE0"/>
    <w:rsid w:val="66405DC0"/>
    <w:rsid w:val="670B6AC7"/>
    <w:rsid w:val="6764121C"/>
    <w:rsid w:val="678E562D"/>
    <w:rsid w:val="679A4C3E"/>
    <w:rsid w:val="67AE6828"/>
    <w:rsid w:val="67E27102"/>
    <w:rsid w:val="698C05B6"/>
    <w:rsid w:val="699456BD"/>
    <w:rsid w:val="6AF34AEE"/>
    <w:rsid w:val="6B2B1523"/>
    <w:rsid w:val="6B6665D7"/>
    <w:rsid w:val="6B6F38C2"/>
    <w:rsid w:val="6C064137"/>
    <w:rsid w:val="6C9E5990"/>
    <w:rsid w:val="6CC07009"/>
    <w:rsid w:val="6D08069D"/>
    <w:rsid w:val="6DB92FA1"/>
    <w:rsid w:val="6EE108C5"/>
    <w:rsid w:val="70634B65"/>
    <w:rsid w:val="70862203"/>
    <w:rsid w:val="718801FD"/>
    <w:rsid w:val="71C1726B"/>
    <w:rsid w:val="720375B4"/>
    <w:rsid w:val="72734A09"/>
    <w:rsid w:val="727B64AD"/>
    <w:rsid w:val="73533AF3"/>
    <w:rsid w:val="73662AE6"/>
    <w:rsid w:val="73CD639B"/>
    <w:rsid w:val="740843F2"/>
    <w:rsid w:val="74125B3A"/>
    <w:rsid w:val="74724375"/>
    <w:rsid w:val="75137DDD"/>
    <w:rsid w:val="7535386B"/>
    <w:rsid w:val="75A650F5"/>
    <w:rsid w:val="75E654F2"/>
    <w:rsid w:val="76285B0A"/>
    <w:rsid w:val="76943AE5"/>
    <w:rsid w:val="77660698"/>
    <w:rsid w:val="783562BD"/>
    <w:rsid w:val="784817E2"/>
    <w:rsid w:val="78F85E95"/>
    <w:rsid w:val="796F2C3E"/>
    <w:rsid w:val="799040F2"/>
    <w:rsid w:val="79AB2CDA"/>
    <w:rsid w:val="79ED44B3"/>
    <w:rsid w:val="7A195E96"/>
    <w:rsid w:val="7A8A6919"/>
    <w:rsid w:val="7AEF4831"/>
    <w:rsid w:val="7B325A64"/>
    <w:rsid w:val="7BDB5064"/>
    <w:rsid w:val="7CC876FF"/>
    <w:rsid w:val="7CD75D15"/>
    <w:rsid w:val="7E4D4360"/>
    <w:rsid w:val="7E8A390F"/>
    <w:rsid w:val="7ED00AED"/>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keepNext/>
      <w:keepLines/>
      <w:spacing w:before="260" w:after="260" w:line="413" w:lineRule="auto"/>
      <w:outlineLvl w:val="2"/>
    </w:pPr>
    <w:rPr>
      <w:b/>
      <w:kern w:val="0"/>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Body Text"/>
    <w:basedOn w:val="1"/>
    <w:next w:val="1"/>
    <w:qFormat/>
    <w:uiPriority w:val="0"/>
    <w:pPr>
      <w:adjustRightInd w:val="0"/>
      <w:spacing w:after="60" w:line="360" w:lineRule="atLeast"/>
      <w:ind w:left="72" w:leftChars="30" w:right="30" w:rightChars="30"/>
      <w:jc w:val="center"/>
      <w:textAlignment w:val="baseline"/>
    </w:pPr>
  </w:style>
  <w:style w:type="paragraph" w:styleId="6">
    <w:name w:val="Body Text Indent"/>
    <w:basedOn w:val="1"/>
    <w:next w:val="1"/>
    <w:qFormat/>
    <w:uiPriority w:val="99"/>
    <w:pPr>
      <w:spacing w:after="120"/>
      <w:ind w:left="420" w:leftChars="200"/>
    </w:pPr>
    <w:rPr>
      <w:kern w:val="0"/>
      <w:lang w:val="zh-CN"/>
    </w:rPr>
  </w:style>
  <w:style w:type="paragraph" w:styleId="7">
    <w:name w:val="footer"/>
    <w:basedOn w:val="1"/>
    <w:qFormat/>
    <w:uiPriority w:val="99"/>
    <w:pPr>
      <w:tabs>
        <w:tab w:val="center" w:pos="4153"/>
        <w:tab w:val="right" w:pos="8306"/>
      </w:tabs>
      <w:snapToGrid w:val="0"/>
      <w:jc w:val="left"/>
    </w:pPr>
    <w:rPr>
      <w:kern w:val="0"/>
      <w:sz w:val="18"/>
      <w:szCs w:val="18"/>
      <w:lang w:val="zh-CN"/>
    </w:rPr>
  </w:style>
  <w:style w:type="paragraph" w:styleId="8">
    <w:name w:val="header"/>
    <w:basedOn w:val="1"/>
    <w:link w:val="22"/>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9">
    <w:name w:val="table of figures"/>
    <w:basedOn w:val="1"/>
    <w:next w:val="1"/>
    <w:qFormat/>
    <w:uiPriority w:val="0"/>
    <w:pPr>
      <w:ind w:left="200" w:leftChars="200" w:hanging="200" w:hangingChars="200"/>
    </w:p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w:basedOn w:val="5"/>
    <w:next w:val="12"/>
    <w:qFormat/>
    <w:uiPriority w:val="0"/>
    <w:pPr>
      <w:adjustRightInd/>
      <w:spacing w:after="120"/>
      <w:ind w:firstLine="420"/>
      <w:jc w:val="both"/>
      <w:textAlignment w:val="auto"/>
    </w:pPr>
    <w:rPr>
      <w:rFonts w:ascii="Times New Roman"/>
      <w:kern w:val="2"/>
      <w:sz w:val="32"/>
    </w:rPr>
  </w:style>
  <w:style w:type="paragraph" w:styleId="12">
    <w:name w:val="Body Text First Indent 2"/>
    <w:basedOn w:val="6"/>
    <w:next w:val="1"/>
    <w:qFormat/>
    <w:uiPriority w:val="0"/>
    <w:pPr>
      <w:ind w:firstLine="420"/>
    </w:p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qFormat/>
    <w:uiPriority w:val="99"/>
    <w:rPr>
      <w:color w:val="0000FF"/>
      <w:u w:val="single"/>
    </w:rPr>
  </w:style>
  <w:style w:type="paragraph" w:customStyle="1" w:styleId="18">
    <w:name w:val="Default"/>
    <w:next w:val="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Table Text"/>
    <w:basedOn w:val="1"/>
    <w:semiHidden/>
    <w:qFormat/>
    <w:uiPriority w:val="0"/>
    <w:rPr>
      <w:rFonts w:ascii="宋体" w:hAnsi="宋体" w:cs="宋体"/>
    </w:rPr>
  </w:style>
  <w:style w:type="paragraph" w:customStyle="1" w:styleId="20">
    <w:name w:val="Revision"/>
    <w:hidden/>
    <w:unhideWhenUsed/>
    <w:qFormat/>
    <w:uiPriority w:val="99"/>
    <w:rPr>
      <w:rFonts w:ascii="Times New Roman" w:hAnsi="Times New Roman" w:eastAsia="宋体" w:cs="Times New Roman"/>
      <w:kern w:val="2"/>
      <w:sz w:val="21"/>
      <w:szCs w:val="21"/>
      <w:lang w:val="en-US" w:eastAsia="zh-CN" w:bidi="ar-SA"/>
    </w:rPr>
  </w:style>
  <w:style w:type="paragraph" w:customStyle="1" w:styleId="21">
    <w:name w:val="标题3-1"/>
    <w:basedOn w:val="3"/>
    <w:qFormat/>
    <w:uiPriority w:val="0"/>
    <w:pPr>
      <w:tabs>
        <w:tab w:val="left" w:pos="425"/>
      </w:tabs>
      <w:ind w:left="425" w:hanging="425"/>
    </w:pPr>
    <w:rPr>
      <w:sz w:val="24"/>
    </w:rPr>
  </w:style>
  <w:style w:type="character" w:customStyle="1" w:styleId="22">
    <w:name w:val="页眉 Char"/>
    <w:link w:val="8"/>
    <w:qFormat/>
    <w:uiPriority w:val="99"/>
    <w:rPr>
      <w:kern w:val="0"/>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CE4E1E-1059-4B9C-92AC-1D6FB00792AB}">
  <ds:schemaRefs/>
</ds:datastoreItem>
</file>

<file path=docProps/app.xml><?xml version="1.0" encoding="utf-8"?>
<Properties xmlns="http://schemas.openxmlformats.org/officeDocument/2006/extended-properties" xmlns:vt="http://schemas.openxmlformats.org/officeDocument/2006/docPropsVTypes">
  <Template>Normal.dotm</Template>
  <Pages>4</Pages>
  <Words>800</Words>
  <Characters>810</Characters>
  <Lines>134</Lines>
  <Paragraphs>121</Paragraphs>
  <TotalTime>16</TotalTime>
  <ScaleCrop>false</ScaleCrop>
  <LinksUpToDate>false</LinksUpToDate>
  <CharactersWithSpaces>1153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2025-07-14T00:16:00Z</dcterms:created>
  <dc:creator>19733</dc:creator>
  <cp:lastModifiedBy>深情不及久伴 。</cp:lastModifiedBy>
  <cp:lastPrinted>2025-09-01T00:49:00Z</cp:lastPrinted>
  <dcterms:modified xsi:type="dcterms:W3CDTF">2026-06-25T06:47:18Z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eyJoZGlkIjoiNDI1MzhhZDA4YzUxNzJiNGY1NTc0OWQyMTdjNmE3Y2MiLCJ1c2VySWQiOiIzNjAwNDYyNzMifQ==</vt:lpwstr>
  </property>
  <property fmtid="{D5CDD505-2E9C-101B-9397-08002B2CF9AE}" pid="4" name="ICV">
    <vt:lpwstr>0DEB456B13594A9CAAC2BBA111867123_13</vt:lpwstr>
  </property>
</Properties>
</file>