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1562B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2B3B904C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CCB67E9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F02DE29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美山公司管养部麦冬、鸢尾等苗木采购项目 </w:t>
      </w:r>
    </w:p>
    <w:p w14:paraId="4EA2B65C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368B41E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5192173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DCF32A1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3D6D48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AF75B54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16B799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70C252F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4404CC4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79D4B345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26D54CA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E12F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6DD5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1.报价函（加盖公章）。</w:t>
      </w:r>
    </w:p>
    <w:p w14:paraId="6E926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2.报价清单明细（加盖公章）。</w:t>
      </w:r>
    </w:p>
    <w:p w14:paraId="1B6CF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489053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开户许可证或基本存款账户信息、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（加盖公章）。</w:t>
      </w:r>
    </w:p>
    <w:p w14:paraId="0033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34AA6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37069840">
      <w:pPr>
        <w:pStyle w:val="4"/>
        <w:rPr>
          <w:rFonts w:hint="eastAsia"/>
          <w:lang w:eastAsia="zh-CN"/>
        </w:rPr>
      </w:pPr>
    </w:p>
    <w:p w14:paraId="6D745B88">
      <w:pPr>
        <w:rPr>
          <w:rFonts w:hint="eastAsia"/>
          <w:lang w:eastAsia="zh-CN"/>
        </w:rPr>
      </w:pPr>
    </w:p>
    <w:p w14:paraId="37BC20FC">
      <w:pPr>
        <w:pStyle w:val="2"/>
        <w:rPr>
          <w:rFonts w:hint="eastAsia"/>
          <w:lang w:eastAsia="zh-CN"/>
        </w:rPr>
      </w:pPr>
    </w:p>
    <w:p w14:paraId="2BC541F3">
      <w:pPr>
        <w:pStyle w:val="4"/>
        <w:rPr>
          <w:rFonts w:hint="eastAsia"/>
          <w:lang w:eastAsia="zh-CN"/>
        </w:rPr>
      </w:pPr>
    </w:p>
    <w:p w14:paraId="3D196284">
      <w:pPr>
        <w:rPr>
          <w:rFonts w:hint="eastAsia"/>
          <w:lang w:eastAsia="zh-CN"/>
        </w:rPr>
      </w:pPr>
    </w:p>
    <w:p w14:paraId="63A93DA7">
      <w:pPr>
        <w:pStyle w:val="2"/>
        <w:rPr>
          <w:rFonts w:hint="eastAsia"/>
          <w:lang w:eastAsia="zh-CN"/>
        </w:rPr>
      </w:pPr>
    </w:p>
    <w:p w14:paraId="3FB30E13">
      <w:pPr>
        <w:pStyle w:val="4"/>
        <w:rPr>
          <w:rFonts w:hint="eastAsia"/>
          <w:lang w:eastAsia="zh-CN"/>
        </w:rPr>
      </w:pPr>
    </w:p>
    <w:p w14:paraId="110CFF37"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3F2ED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5898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39F40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B303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36C1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5A5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美山公司管养部麦冬、鸢尾等苗木采购项目</w:t>
            </w:r>
          </w:p>
        </w:tc>
      </w:tr>
      <w:tr w14:paraId="73D9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FEA1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F529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91F1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本次采购涉及到的麦冬、鸢尾等苗木，具体采购清单见附件</w:t>
            </w:r>
          </w:p>
        </w:tc>
      </w:tr>
      <w:tr w14:paraId="5C91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712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C88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E52E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2D89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22B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2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4B2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403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63AFE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30F5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3D1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B0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1544F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4867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FD25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76918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C0C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0E6F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E14D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677B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571F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D97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5BF1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39C28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61BE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8FF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4234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2D69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F4CB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28C9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D099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4253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B00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C97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3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1F2BB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附营业执照、法定代表人身份证正反面复印件、授权委托书（法人代表参加时不提供）、授权代表身份证复印件（法人代表参加时不提供）、开户许可证或基本存款账户信息、信用查询证明，各一份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并加盖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公章；报价供应商对所提供的资料真实性和完整性负责并承担相应责任。</w:t>
            </w:r>
          </w:p>
        </w:tc>
      </w:tr>
      <w:tr w14:paraId="5B9F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FE224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36752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2E5B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5E1C6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700788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12EF338E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7A9D9A9E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7F85565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31BD5C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218EB5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B3A13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40494AE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053E1A1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5B139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531D03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04A56E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591E8C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1D3311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57F45C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3F27676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19A564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17CEB8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5F2A71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1F84190D">
      <w:pP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3D5B234E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报价清单：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0"/>
        <w:gridCol w:w="1270"/>
        <w:gridCol w:w="1692"/>
        <w:gridCol w:w="1270"/>
        <w:gridCol w:w="1270"/>
        <w:gridCol w:w="1321"/>
        <w:gridCol w:w="2257"/>
        <w:gridCol w:w="1270"/>
        <w:gridCol w:w="1284"/>
      </w:tblGrid>
      <w:tr w14:paraId="6711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C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美山公司管养部麦冬、鸢尾等苗木采购</w:t>
            </w:r>
          </w:p>
        </w:tc>
      </w:tr>
      <w:tr w14:paraId="6B88E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0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B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A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规格品牌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0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不含税单价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不含税总价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4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税率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</w:t>
            </w:r>
          </w:p>
        </w:tc>
      </w:tr>
      <w:tr w14:paraId="25B2D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苗木类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E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麦冬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B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D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D3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B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47869">
            <w:pPr>
              <w:jc w:val="center"/>
              <w:rPr>
                <w:rFonts w:hint="eastAsia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6191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A3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8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苗木类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麦冬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细叶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E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C5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F4E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A965D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7C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苗木类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3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鸢尾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A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2年生，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高度15-20cm，冠幅15-20cm，裸根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8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28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E602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2BAB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9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8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苗木类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0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南天竹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B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高度50-60cm左右，冠幅10-15cm左右，裸根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E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B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B73C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13CC0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26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70E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C84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82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C57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91F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07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43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09DC6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982E">
            <w:pPr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B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972A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税金：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报价单位：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               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（盖章），联系人：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          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，联系电话：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         </w:t>
            </w:r>
          </w:p>
        </w:tc>
      </w:tr>
    </w:tbl>
    <w:p w14:paraId="5178AFA3"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DCAA8E-A5CF-4E36-BC9A-A4BC3F1DB59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269933-A089-462C-B04D-57AE0815E9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6F31DBB-7074-4CBA-80F0-6F06B90331B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B7A6260-7CE8-4B5C-ACCD-B5758EDC934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5" w:fontKey="{FEC04954-6B99-44DB-83F3-87DE528658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77B40">
    <w:pPr>
      <w:pStyle w:val="6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9643FA">
                          <w:pPr>
                            <w:pStyle w:val="6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9643FA">
                    <w:pPr>
                      <w:pStyle w:val="6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15E4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C9303">
                          <w:pPr>
                            <w:pStyle w:val="6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DC9303">
                    <w:pPr>
                      <w:pStyle w:val="6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C474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E4E44">
    <w:pPr>
      <w:pStyle w:val="7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D2633">
    <w:pPr>
      <w:pStyle w:val="7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69263">
    <w:pPr>
      <w:pStyle w:val="7"/>
      <w:pBdr>
        <w:bottom w:val="none" w:color="auto" w:sz="0" w:space="1"/>
      </w:pBdr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569A2"/>
    <w:rsid w:val="026E7E28"/>
    <w:rsid w:val="118E6D12"/>
    <w:rsid w:val="3A43428E"/>
    <w:rsid w:val="4C9D5A7F"/>
    <w:rsid w:val="6ED7778D"/>
    <w:rsid w:val="7302701B"/>
    <w:rsid w:val="755569A2"/>
    <w:rsid w:val="75A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10">
    <w:name w:val="font101"/>
    <w:basedOn w:val="9"/>
    <w:uiPriority w:val="0"/>
    <w:rPr>
      <w:rFonts w:hint="default" w:ascii="Tahoma" w:hAnsi="Tahoma" w:eastAsia="Tahoma" w:cs="Tahoma"/>
      <w:color w:val="000000"/>
      <w:sz w:val="22"/>
      <w:szCs w:val="22"/>
      <w:u w:val="single"/>
    </w:rPr>
  </w:style>
  <w:style w:type="character" w:customStyle="1" w:styleId="11">
    <w:name w:val="font01"/>
    <w:basedOn w:val="9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2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734</Words>
  <Characters>742</Characters>
  <Lines>0</Lines>
  <Paragraphs>0</Paragraphs>
  <TotalTime>32</TotalTime>
  <ScaleCrop>false</ScaleCrop>
  <LinksUpToDate>false</LinksUpToDate>
  <CharactersWithSpaces>1113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2026-07-06T01:20:00Z</dcterms:created>
  <dc:creator>新青年</dc:creator>
  <cp:lastModifiedBy>新青年</cp:lastModifiedBy>
  <dcterms:modified xsi:type="dcterms:W3CDTF">2026-07-09T01:05:52Z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68213B59807A48E692FFC056E58430C8_13</vt:lpwstr>
  </property>
  <property fmtid="{D5CDD505-2E9C-101B-9397-08002B2CF9AE}" pid="4" name="KSOTemplateDocerSaveRecord">
    <vt:lpwstr>eyJoZGlkIjoiNzBhYzJmODUwZGE4MDMxMGIyYWUzMzU3YTgyY2FjMTYiLCJ1c2VySWQiOiI0MzIwNDIwMjAifQ==</vt:lpwstr>
  </property>
</Properties>
</file>