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4795D">
      <w:pPr>
        <w:pStyle w:val="7"/>
        <w:ind w:firstLine="960" w:firstLineChars="300"/>
        <w:rPr>
          <w:rFonts w:hint="default" w:ascii="黑体" w:hAnsi="黑体" w:eastAsia="黑体" w:cs="黑体"/>
          <w:color w:val="auto"/>
          <w:sz w:val="32"/>
          <w:szCs w:val="32"/>
          <w:highlight w:val="none"/>
          <w:lang w:val="en-US" w:eastAsia="zh-CN"/>
        </w:rPr>
      </w:pPr>
    </w:p>
    <w:p w14:paraId="49E5E8C3">
      <w:pPr>
        <w:pStyle w:val="8"/>
        <w:rPr>
          <w:rFonts w:hint="default"/>
          <w:lang w:val="en-US" w:eastAsia="zh-CN"/>
        </w:rPr>
      </w:pPr>
    </w:p>
    <w:p w14:paraId="1864DE90">
      <w:pPr>
        <w:pStyle w:val="7"/>
        <w:ind w:firstLine="960" w:firstLineChars="300"/>
        <w:jc w:val="center"/>
        <w:rPr>
          <w:rFonts w:hint="eastAsia" w:ascii="黑体" w:hAnsi="黑体" w:eastAsia="黑体" w:cs="黑体"/>
          <w:color w:val="auto"/>
          <w:sz w:val="32"/>
          <w:szCs w:val="32"/>
          <w:highlight w:val="none"/>
          <w:lang w:val="en-US" w:eastAsia="zh-CN"/>
        </w:rPr>
      </w:pPr>
    </w:p>
    <w:p w14:paraId="480BF260">
      <w:pPr>
        <w:pStyle w:val="7"/>
        <w:ind w:left="0" w:leftChars="0" w:firstLine="0" w:firstLineChars="0"/>
        <w:jc w:val="center"/>
        <w:rPr>
          <w:rFonts w:hint="eastAsia"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u w:val="single"/>
          <w:lang w:val="en-US" w:eastAsia="zh-CN"/>
        </w:rPr>
        <w:t>郑州航空大都市物业管理有限公司综合办公区项目立体景观花卉供应服务采购</w:t>
      </w:r>
    </w:p>
    <w:p w14:paraId="0A8179D1">
      <w:pPr>
        <w:pStyle w:val="8"/>
        <w:ind w:firstLine="2800" w:firstLineChars="500"/>
        <w:rPr>
          <w:rFonts w:hint="default"/>
          <w:sz w:val="40"/>
          <w:szCs w:val="48"/>
          <w:u w:val="none"/>
          <w:lang w:val="en-US" w:eastAsia="zh-CN"/>
        </w:rPr>
      </w:pPr>
      <w:r>
        <w:rPr>
          <w:rFonts w:hint="eastAsia" w:ascii="黑体" w:hAnsi="黑体" w:eastAsia="黑体" w:cs="黑体"/>
          <w:color w:val="auto"/>
          <w:sz w:val="56"/>
          <w:szCs w:val="56"/>
          <w:highlight w:val="none"/>
          <w:u w:val="none"/>
          <w:lang w:val="en-US" w:eastAsia="zh-CN"/>
        </w:rPr>
        <w:t>响应文件</w:t>
      </w:r>
    </w:p>
    <w:p w14:paraId="439E5ABD">
      <w:pPr>
        <w:pStyle w:val="8"/>
        <w:rPr>
          <w:rFonts w:hint="eastAsia" w:ascii="黑体" w:hAnsi="黑体" w:eastAsia="黑体" w:cs="黑体"/>
          <w:color w:val="auto"/>
          <w:sz w:val="32"/>
          <w:szCs w:val="32"/>
          <w:highlight w:val="none"/>
          <w:lang w:val="en-US" w:eastAsia="zh-CN"/>
        </w:rPr>
      </w:pPr>
    </w:p>
    <w:p w14:paraId="5BE74A28">
      <w:pPr>
        <w:rPr>
          <w:rFonts w:hint="eastAsia" w:ascii="黑体" w:hAnsi="黑体" w:eastAsia="黑体" w:cs="黑体"/>
          <w:color w:val="auto"/>
          <w:sz w:val="32"/>
          <w:szCs w:val="32"/>
          <w:highlight w:val="none"/>
          <w:lang w:val="en-US" w:eastAsia="zh-CN"/>
        </w:rPr>
      </w:pPr>
    </w:p>
    <w:p w14:paraId="61A7C048">
      <w:pPr>
        <w:pStyle w:val="7"/>
        <w:rPr>
          <w:rFonts w:hint="eastAsia" w:ascii="黑体" w:hAnsi="黑体" w:eastAsia="黑体" w:cs="黑体"/>
          <w:color w:val="auto"/>
          <w:sz w:val="32"/>
          <w:szCs w:val="32"/>
          <w:highlight w:val="none"/>
          <w:lang w:val="en-US" w:eastAsia="zh-CN"/>
        </w:rPr>
      </w:pPr>
    </w:p>
    <w:p w14:paraId="18C27D2E">
      <w:pPr>
        <w:pStyle w:val="8"/>
        <w:rPr>
          <w:rFonts w:hint="eastAsia" w:ascii="黑体" w:hAnsi="黑体" w:eastAsia="黑体" w:cs="黑体"/>
          <w:color w:val="auto"/>
          <w:sz w:val="32"/>
          <w:szCs w:val="32"/>
          <w:highlight w:val="none"/>
          <w:lang w:val="en-US" w:eastAsia="zh-CN"/>
        </w:rPr>
      </w:pPr>
    </w:p>
    <w:p w14:paraId="51A98C44">
      <w:pPr>
        <w:rPr>
          <w:rFonts w:hint="eastAsia" w:ascii="黑体" w:hAnsi="黑体" w:eastAsia="黑体" w:cs="黑体"/>
          <w:color w:val="auto"/>
          <w:sz w:val="32"/>
          <w:szCs w:val="32"/>
          <w:highlight w:val="none"/>
          <w:lang w:val="en-US" w:eastAsia="zh-CN"/>
        </w:rPr>
      </w:pPr>
    </w:p>
    <w:p w14:paraId="5A859B8B">
      <w:pPr>
        <w:pStyle w:val="7"/>
        <w:rPr>
          <w:rFonts w:hint="eastAsia" w:ascii="黑体" w:hAnsi="黑体" w:eastAsia="黑体" w:cs="黑体"/>
          <w:color w:val="auto"/>
          <w:sz w:val="32"/>
          <w:szCs w:val="32"/>
          <w:highlight w:val="none"/>
          <w:lang w:val="en-US" w:eastAsia="zh-CN"/>
        </w:rPr>
      </w:pPr>
    </w:p>
    <w:p w14:paraId="7B14F681">
      <w:pPr>
        <w:pStyle w:val="8"/>
        <w:rPr>
          <w:rFonts w:hint="eastAsia" w:ascii="黑体" w:hAnsi="黑体" w:eastAsia="黑体" w:cs="黑体"/>
          <w:color w:val="auto"/>
          <w:sz w:val="32"/>
          <w:szCs w:val="32"/>
          <w:highlight w:val="none"/>
          <w:lang w:val="en-US" w:eastAsia="zh-CN"/>
        </w:rPr>
      </w:pPr>
    </w:p>
    <w:p w14:paraId="488B1E71">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315D8D66">
      <w:pPr>
        <w:pStyle w:val="7"/>
        <w:ind w:left="0" w:leftChars="0" w:firstLine="0" w:firstLineChars="0"/>
        <w:rPr>
          <w:rFonts w:hint="eastAsia" w:ascii="黑体" w:hAnsi="黑体" w:eastAsia="黑体" w:cs="黑体"/>
          <w:color w:val="auto"/>
          <w:sz w:val="32"/>
          <w:szCs w:val="32"/>
          <w:highlight w:val="none"/>
          <w:lang w:val="en-US" w:eastAsia="zh-CN"/>
        </w:rPr>
      </w:pPr>
      <w:bookmarkStart w:id="0" w:name="_GoBack"/>
      <w:bookmarkEnd w:id="0"/>
    </w:p>
    <w:p w14:paraId="63DEB97C">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4422EF7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1.报价函（加盖公章）。</w:t>
      </w:r>
    </w:p>
    <w:p w14:paraId="10FCE98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2.报价清单明细（加盖公章）。</w:t>
      </w:r>
    </w:p>
    <w:p w14:paraId="5C56C6B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3.法定代表人身份证正反面复印件（法人代表参加时提供，加盖公章）；授权委托书、授权代表身份证复印件、法定代表人身份证正反面复印件（法人代表不参加时提供，加盖公章）。</w:t>
      </w:r>
    </w:p>
    <w:p w14:paraId="38343C9D">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4.营业执照（加盖公章）。</w:t>
      </w:r>
    </w:p>
    <w:p w14:paraId="2035F5CC">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5.信用查询证明（加盖公章）</w:t>
      </w:r>
      <w:r>
        <w:rPr>
          <w:rFonts w:hint="eastAsia" w:ascii="仿宋_GB2312" w:hAnsi="仿宋_GB2312" w:cs="仿宋_GB2312"/>
          <w:color w:val="auto"/>
          <w:sz w:val="32"/>
          <w:szCs w:val="32"/>
          <w:highlight w:val="none"/>
          <w:lang w:val="en-US" w:eastAsia="zh-CN"/>
        </w:rPr>
        <w:t>。</w:t>
      </w:r>
    </w:p>
    <w:p w14:paraId="5B93BE6E">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6.业绩合同扫描件或者复印件，</w:t>
      </w:r>
      <w:r>
        <w:rPr>
          <w:rFonts w:hint="eastAsia" w:ascii="仿宋_GB2312" w:hAnsi="仿宋_GB2312" w:eastAsia="仿宋_GB2312" w:cs="仿宋_GB2312"/>
          <w:kern w:val="2"/>
          <w:sz w:val="32"/>
          <w:szCs w:val="32"/>
          <w:lang w:val="en-US" w:eastAsia="zh-CN" w:bidi="ar-SA"/>
        </w:rPr>
        <w:t>自2023年1月1日以来相关的合同业绩2份</w:t>
      </w:r>
      <w:r>
        <w:rPr>
          <w:rFonts w:hint="eastAsia" w:ascii="仿宋_GB2312" w:hAnsi="仿宋_GB2312" w:eastAsia="仿宋_GB2312" w:cs="仿宋_GB2312"/>
          <w:color w:val="auto"/>
          <w:sz w:val="32"/>
          <w:szCs w:val="32"/>
          <w:highlight w:val="none"/>
          <w:lang w:val="en-US" w:eastAsia="zh-CN"/>
        </w:rPr>
        <w:t>（加盖公章）。</w:t>
      </w:r>
    </w:p>
    <w:p w14:paraId="42B210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5E70F021">
      <w:pPr>
        <w:pStyle w:val="8"/>
        <w:rPr>
          <w:rFonts w:hint="eastAsia"/>
          <w:lang w:eastAsia="zh-CN"/>
        </w:rPr>
      </w:pPr>
    </w:p>
    <w:p w14:paraId="73244B79">
      <w:pPr>
        <w:rPr>
          <w:rFonts w:hint="eastAsia"/>
          <w:lang w:eastAsia="zh-CN"/>
        </w:rPr>
      </w:pPr>
    </w:p>
    <w:p w14:paraId="2A200EE3">
      <w:pPr>
        <w:pStyle w:val="7"/>
        <w:rPr>
          <w:rFonts w:hint="eastAsia"/>
          <w:lang w:eastAsia="zh-CN"/>
        </w:rPr>
      </w:pPr>
    </w:p>
    <w:p w14:paraId="192E40ED">
      <w:pPr>
        <w:pStyle w:val="8"/>
        <w:rPr>
          <w:rFonts w:hint="eastAsia"/>
          <w:lang w:eastAsia="zh-CN"/>
        </w:rPr>
      </w:pPr>
    </w:p>
    <w:p w14:paraId="6C343E25">
      <w:pPr>
        <w:rPr>
          <w:rFonts w:hint="eastAsia"/>
          <w:lang w:eastAsia="zh-CN"/>
        </w:rPr>
      </w:pPr>
    </w:p>
    <w:p w14:paraId="11156C21">
      <w:pPr>
        <w:pStyle w:val="7"/>
        <w:rPr>
          <w:rFonts w:hint="eastAsia"/>
          <w:lang w:eastAsia="zh-CN"/>
        </w:rPr>
      </w:pPr>
    </w:p>
    <w:p w14:paraId="349C1444">
      <w:pPr>
        <w:pStyle w:val="8"/>
        <w:rPr>
          <w:rFonts w:hint="eastAsia"/>
          <w:lang w:eastAsia="zh-CN"/>
        </w:rPr>
      </w:pPr>
    </w:p>
    <w:p w14:paraId="7A51750C">
      <w:pPr>
        <w:pStyle w:val="8"/>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9"/>
        <w:tblW w:w="0" w:type="auto"/>
        <w:jc w:val="center"/>
        <w:tblLayout w:type="fixed"/>
        <w:tblCellMar>
          <w:top w:w="0" w:type="dxa"/>
          <w:left w:w="108" w:type="dxa"/>
          <w:bottom w:w="0" w:type="dxa"/>
          <w:right w:w="108" w:type="dxa"/>
        </w:tblCellMar>
      </w:tblPr>
      <w:tblGrid>
        <w:gridCol w:w="499"/>
        <w:gridCol w:w="2168"/>
        <w:gridCol w:w="6030"/>
      </w:tblGrid>
      <w:tr w14:paraId="1185BA56">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509D0D6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6714C296">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58A079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8078B1A">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74B47938">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郑州航空大都市物业管理有限公司综合办公区项目立体景观花卉供应服务采购</w:t>
            </w:r>
          </w:p>
        </w:tc>
      </w:tr>
      <w:tr w14:paraId="6D2308CB">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84408C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E52FEE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74C7955C">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立体景观花卉供应服务</w:t>
            </w:r>
          </w:p>
        </w:tc>
      </w:tr>
      <w:tr w14:paraId="6BA720B5">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CC4F0C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019BFE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34FB6431">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69815356">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A230BA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5197AD3">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0715DBCD">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1E5AC0E">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6B3A2356">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13EB8A86">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BB58B1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92D39F7">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59A3D051">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14C0F60">
            <w:pPr>
              <w:pStyle w:val="3"/>
              <w:keepNext w:val="0"/>
              <w:keepLines w:val="0"/>
              <w:pageBreakBefore w:val="0"/>
              <w:kinsoku/>
              <w:wordWrap/>
              <w:overflowPunct/>
              <w:topLinePunct w:val="0"/>
              <w:autoSpaceDE/>
              <w:autoSpaceDN/>
              <w:bidi w:val="0"/>
              <w:adjustRightInd/>
              <w:snapToGrid/>
              <w:spacing w:line="240" w:lineRule="atLeast"/>
              <w:ind w:firstLine="0" w:firstLineChars="0"/>
              <w:jc w:val="both"/>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6174E9AC">
            <w:pPr>
              <w:keepNext w:val="0"/>
              <w:keepLines w:val="0"/>
              <w:pageBreakBefore w:val="0"/>
              <w:kinsoku/>
              <w:wordWrap/>
              <w:overflowPunct/>
              <w:topLinePunct w:val="0"/>
              <w:autoSpaceDE/>
              <w:autoSpaceDN/>
              <w:bidi w:val="0"/>
              <w:adjustRightInd/>
              <w:snapToGrid/>
              <w:spacing w:line="240" w:lineRule="atLeast"/>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6A7BE802">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EEA545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6D0E75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39CFECA4">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3E1CDBE7">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46AC63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806BF38">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供货期限</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0E5154AE">
            <w:pPr>
              <w:widowControl/>
              <w:ind w:left="0" w:leftChars="0" w:firstLine="0" w:firstLineChars="0"/>
              <w:jc w:val="both"/>
              <w:textAlignment w:val="center"/>
              <w:outlineLvl w:val="9"/>
              <w:rPr>
                <w:rFonts w:hint="default" w:ascii="仿宋_GB2312" w:hAnsi="仿宋_GB2312" w:eastAsia="仿宋_GB2312" w:cs="仿宋_GB2312"/>
                <w:color w:val="auto"/>
                <w:kern w:val="0"/>
                <w:sz w:val="24"/>
                <w:szCs w:val="24"/>
                <w:highlight w:val="none"/>
                <w:lang w:val="en-US" w:bidi="ar"/>
              </w:rPr>
            </w:pPr>
            <w:r>
              <w:rPr>
                <w:rFonts w:hint="eastAsia" w:ascii="仿宋_GB2312" w:hAnsi="仿宋_GB2312" w:eastAsia="仿宋_GB2312" w:cs="仿宋_GB2312"/>
                <w:color w:val="auto"/>
                <w:kern w:val="0"/>
                <w:sz w:val="24"/>
                <w:szCs w:val="24"/>
                <w:highlight w:val="none"/>
                <w:lang w:val="en-US" w:eastAsia="zh-CN" w:bidi="ar"/>
              </w:rPr>
              <w:t>合同签订后7天内</w:t>
            </w:r>
          </w:p>
        </w:tc>
      </w:tr>
      <w:tr w14:paraId="305B87A3">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846A48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B65E65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EB2DE2F">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429C12CB">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D26B375">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4E9E7E2">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D28A1DD">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35942992">
        <w:tblPrEx>
          <w:tblCellMar>
            <w:top w:w="0" w:type="dxa"/>
            <w:left w:w="108" w:type="dxa"/>
            <w:bottom w:w="0" w:type="dxa"/>
            <w:right w:w="108" w:type="dxa"/>
          </w:tblCellMar>
        </w:tblPrEx>
        <w:trPr>
          <w:trHeight w:val="2869"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104C09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cs="仿宋_GB2312"/>
                <w:color w:val="auto"/>
                <w:kern w:val="0"/>
                <w:sz w:val="24"/>
                <w:szCs w:val="24"/>
                <w:highlight w:val="none"/>
                <w:lang w:val="en-US" w:eastAsia="zh-CN" w:bidi="ar"/>
              </w:rPr>
              <w:t>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2E685CF">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1D13727F">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63E606AB">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附营业执照、法定代表人身份证正反面复印件、授权委托书（法人代表参加时不提供）、授权代表身份证复印件（法人代表参加时不提供）、业绩合同扫描件或者复印件（采购公告要求份数）、信用查询证明</w:t>
            </w:r>
            <w:r>
              <w:rPr>
                <w:rFonts w:hint="eastAsia" w:ascii="仿宋_GB2312" w:hAnsi="仿宋_GB2312" w:eastAsia="仿宋_GB2312" w:cs="仿宋_GB2312"/>
                <w:b/>
                <w:bCs/>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各一份</w:t>
            </w:r>
            <w:r>
              <w:rPr>
                <w:rFonts w:hint="eastAsia" w:ascii="仿宋_GB2312" w:hAnsi="仿宋_GB2312" w:cs="仿宋_GB2312"/>
                <w:color w:val="auto"/>
                <w:kern w:val="0"/>
                <w:sz w:val="24"/>
                <w:szCs w:val="24"/>
                <w:highlight w:val="none"/>
                <w:lang w:val="en-US" w:eastAsia="zh-CN" w:bidi="ar"/>
              </w:rPr>
              <w:t>并加盖</w:t>
            </w:r>
            <w:r>
              <w:rPr>
                <w:rFonts w:hint="eastAsia" w:ascii="仿宋_GB2312" w:hAnsi="仿宋_GB2312" w:eastAsia="仿宋_GB2312" w:cs="仿宋_GB2312"/>
                <w:color w:val="auto"/>
                <w:kern w:val="0"/>
                <w:sz w:val="24"/>
                <w:szCs w:val="24"/>
                <w:highlight w:val="none"/>
                <w:lang w:val="en-US" w:eastAsia="zh-CN" w:bidi="ar"/>
              </w:rPr>
              <w:t>公章；报价供应商对所提供的资料真实性和完整性负责并承担相应责任。</w:t>
            </w:r>
          </w:p>
        </w:tc>
      </w:tr>
      <w:tr w14:paraId="7D35C436">
        <w:tblPrEx>
          <w:tblCellMar>
            <w:top w:w="0" w:type="dxa"/>
            <w:left w:w="108" w:type="dxa"/>
            <w:bottom w:w="0" w:type="dxa"/>
            <w:right w:w="108" w:type="dxa"/>
          </w:tblCellMar>
        </w:tblPrEx>
        <w:trPr>
          <w:trHeight w:val="1178" w:hRule="atLeast"/>
          <w:jc w:val="center"/>
        </w:trPr>
        <w:tc>
          <w:tcPr>
            <w:tcW w:w="2667" w:type="dxa"/>
            <w:gridSpan w:val="2"/>
            <w:tcBorders>
              <w:top w:val="nil"/>
              <w:left w:val="nil"/>
              <w:bottom w:val="nil"/>
              <w:right w:val="nil"/>
            </w:tcBorders>
            <w:noWrap/>
            <w:vAlign w:val="center"/>
          </w:tcPr>
          <w:p w14:paraId="46513CBA">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032D7715">
            <w:pPr>
              <w:jc w:val="center"/>
              <w:outlineLvl w:val="9"/>
              <w:rPr>
                <w:rFonts w:hint="eastAsia" w:ascii="仿宋_GB2312" w:hAnsi="仿宋_GB2312" w:eastAsia="仿宋_GB2312" w:cs="仿宋_GB2312"/>
                <w:color w:val="auto"/>
                <w:sz w:val="24"/>
                <w:szCs w:val="24"/>
                <w:highlight w:val="none"/>
              </w:rPr>
            </w:pPr>
          </w:p>
        </w:tc>
      </w:tr>
      <w:tr w14:paraId="34078B77">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0C17515B">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14AFAC38">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7E48D501">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083ECCCB">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报价清单明细</w:t>
      </w:r>
    </w:p>
    <w:p w14:paraId="79FE5F0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详见表1</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1"/>
        <w:gridCol w:w="1763"/>
        <w:gridCol w:w="2004"/>
        <w:gridCol w:w="924"/>
        <w:gridCol w:w="984"/>
        <w:gridCol w:w="1092"/>
        <w:gridCol w:w="1152"/>
        <w:gridCol w:w="1752"/>
        <w:gridCol w:w="1428"/>
        <w:gridCol w:w="1308"/>
      </w:tblGrid>
      <w:tr w14:paraId="1D952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3058" w:type="dxa"/>
            <w:gridSpan w:val="10"/>
            <w:tcBorders>
              <w:top w:val="nil"/>
              <w:left w:val="nil"/>
              <w:bottom w:val="nil"/>
              <w:right w:val="nil"/>
            </w:tcBorders>
            <w:shd w:val="clear" w:color="auto" w:fill="auto"/>
            <w:noWrap/>
            <w:vAlign w:val="center"/>
          </w:tcPr>
          <w:p w14:paraId="190C5D4F">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国庆花卉装扮清单明细</w:t>
            </w:r>
          </w:p>
        </w:tc>
      </w:tr>
      <w:tr w14:paraId="728C6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41E0">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序号</w:t>
            </w:r>
          </w:p>
        </w:tc>
        <w:tc>
          <w:tcPr>
            <w:tcW w:w="3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AD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位置</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BB5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单位</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4BD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数量</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148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单价</w:t>
            </w:r>
          </w:p>
          <w:p w14:paraId="14BE948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（含税）</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CC8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小计</w:t>
            </w:r>
          </w:p>
          <w:p w14:paraId="6497D37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（含税）</w:t>
            </w:r>
          </w:p>
        </w:tc>
        <w:tc>
          <w:tcPr>
            <w:tcW w:w="1752" w:type="dxa"/>
            <w:tcBorders>
              <w:top w:val="single" w:color="000000" w:sz="4" w:space="0"/>
              <w:left w:val="single" w:color="000000" w:sz="4" w:space="0"/>
              <w:bottom w:val="single" w:color="000000" w:sz="4" w:space="0"/>
              <w:right w:val="nil"/>
            </w:tcBorders>
            <w:shd w:val="clear" w:color="auto" w:fill="auto"/>
            <w:vAlign w:val="center"/>
          </w:tcPr>
          <w:p w14:paraId="55F43B8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备注</w:t>
            </w:r>
          </w:p>
        </w:tc>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14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意向图片</w:t>
            </w:r>
          </w:p>
        </w:tc>
      </w:tr>
      <w:tr w14:paraId="3E994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0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28DF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1号楼前</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F6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82D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DCE7B">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2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1752" w:type="dxa"/>
            <w:tcBorders>
              <w:top w:val="nil"/>
              <w:left w:val="nil"/>
              <w:bottom w:val="nil"/>
              <w:right w:val="nil"/>
            </w:tcBorders>
            <w:shd w:val="clear" w:color="auto" w:fill="auto"/>
            <w:vAlign w:val="center"/>
          </w:tcPr>
          <w:p w14:paraId="0F377C71">
            <w:pPr>
              <w:jc w:val="center"/>
              <w:rPr>
                <w:rFonts w:hint="eastAsia" w:ascii="宋体" w:hAnsi="宋体" w:eastAsia="宋体" w:cs="宋体"/>
                <w:i w:val="0"/>
                <w:iCs w:val="0"/>
                <w:color w:val="000000"/>
                <w:sz w:val="20"/>
                <w:szCs w:val="20"/>
                <w:u w:val="none"/>
              </w:rPr>
            </w:pPr>
          </w:p>
        </w:tc>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8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6425" cy="452755"/>
                  <wp:effectExtent l="0" t="0" r="3175" b="4445"/>
                  <wp:docPr id="2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IMG_256"/>
                          <pic:cNvPicPr>
                            <a:picLocks noChangeAspect="1"/>
                          </pic:cNvPicPr>
                        </pic:nvPicPr>
                        <pic:blipFill>
                          <a:blip r:embed="rId10"/>
                          <a:stretch>
                            <a:fillRect/>
                          </a:stretch>
                        </pic:blipFill>
                        <pic:spPr>
                          <a:xfrm>
                            <a:off x="0" y="0"/>
                            <a:ext cx="606425" cy="452755"/>
                          </a:xfrm>
                          <a:prstGeom prst="rect">
                            <a:avLst/>
                          </a:prstGeom>
                          <a:noFill/>
                          <a:ln w="9525">
                            <a:noFill/>
                          </a:ln>
                        </pic:spPr>
                      </pic:pic>
                    </a:graphicData>
                  </a:graphic>
                </wp:inline>
              </w:drawing>
            </w:r>
          </w:p>
        </w:tc>
      </w:tr>
      <w:tr w14:paraId="406F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8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057C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西门</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66D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C26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C62F">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4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C5D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含不可预估面积20㎡</w:t>
            </w:r>
          </w:p>
        </w:tc>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F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64845" cy="496570"/>
                  <wp:effectExtent l="0" t="0" r="5715" b="6350"/>
                  <wp:docPr id="2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IMG_257"/>
                          <pic:cNvPicPr>
                            <a:picLocks noChangeAspect="1"/>
                          </pic:cNvPicPr>
                        </pic:nvPicPr>
                        <pic:blipFill>
                          <a:blip r:embed="rId11"/>
                          <a:stretch>
                            <a:fillRect/>
                          </a:stretch>
                        </pic:blipFill>
                        <pic:spPr>
                          <a:xfrm>
                            <a:off x="0" y="0"/>
                            <a:ext cx="664845" cy="496570"/>
                          </a:xfrm>
                          <a:prstGeom prst="rect">
                            <a:avLst/>
                          </a:prstGeom>
                          <a:noFill/>
                          <a:ln w="9525">
                            <a:noFill/>
                          </a:ln>
                        </pic:spPr>
                      </pic:pic>
                    </a:graphicData>
                  </a:graphic>
                </wp:inline>
              </w:drawing>
            </w:r>
          </w:p>
        </w:tc>
      </w:tr>
      <w:tr w14:paraId="0506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F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285E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北门</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078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E5DF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5DD2">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4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21BC">
            <w:pPr>
              <w:jc w:val="both"/>
              <w:rPr>
                <w:rFonts w:hint="eastAsia" w:ascii="宋体" w:hAnsi="宋体" w:eastAsia="宋体" w:cs="宋体"/>
                <w:i w:val="0"/>
                <w:iCs w:val="0"/>
                <w:color w:val="000000"/>
                <w:sz w:val="20"/>
                <w:szCs w:val="20"/>
                <w:u w:val="none"/>
              </w:rPr>
            </w:pPr>
          </w:p>
        </w:tc>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0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29285" cy="468630"/>
                  <wp:effectExtent l="0" t="0" r="10795" b="3810"/>
                  <wp:docPr id="2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IMG_258"/>
                          <pic:cNvPicPr>
                            <a:picLocks noChangeAspect="1"/>
                          </pic:cNvPicPr>
                        </pic:nvPicPr>
                        <pic:blipFill>
                          <a:blip r:embed="rId12"/>
                          <a:stretch>
                            <a:fillRect/>
                          </a:stretch>
                        </pic:blipFill>
                        <pic:spPr>
                          <a:xfrm>
                            <a:off x="0" y="0"/>
                            <a:ext cx="629285" cy="468630"/>
                          </a:xfrm>
                          <a:prstGeom prst="rect">
                            <a:avLst/>
                          </a:prstGeom>
                          <a:noFill/>
                          <a:ln w="9525">
                            <a:noFill/>
                          </a:ln>
                        </pic:spPr>
                      </pic:pic>
                    </a:graphicData>
                  </a:graphic>
                </wp:inline>
              </w:drawing>
            </w:r>
          </w:p>
        </w:tc>
      </w:tr>
      <w:tr w14:paraId="0991E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57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F03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西门入口南侧</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A98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8F0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4499">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1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2EEC">
            <w:pPr>
              <w:jc w:val="both"/>
              <w:rPr>
                <w:rFonts w:hint="eastAsia" w:ascii="宋体" w:hAnsi="宋体" w:eastAsia="宋体" w:cs="宋体"/>
                <w:i w:val="0"/>
                <w:iCs w:val="0"/>
                <w:color w:val="000000"/>
                <w:sz w:val="20"/>
                <w:szCs w:val="20"/>
                <w:u w:val="none"/>
              </w:rPr>
            </w:pPr>
          </w:p>
        </w:tc>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9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43890" cy="480060"/>
                  <wp:effectExtent l="0" t="0" r="11430" b="7620"/>
                  <wp:docPr id="1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IMG_259"/>
                          <pic:cNvPicPr>
                            <a:picLocks noChangeAspect="1"/>
                          </pic:cNvPicPr>
                        </pic:nvPicPr>
                        <pic:blipFill>
                          <a:blip r:embed="rId13"/>
                          <a:stretch>
                            <a:fillRect/>
                          </a:stretch>
                        </pic:blipFill>
                        <pic:spPr>
                          <a:xfrm>
                            <a:off x="0" y="0"/>
                            <a:ext cx="643890" cy="480060"/>
                          </a:xfrm>
                          <a:prstGeom prst="rect">
                            <a:avLst/>
                          </a:prstGeom>
                          <a:noFill/>
                          <a:ln w="9525">
                            <a:noFill/>
                          </a:ln>
                        </pic:spPr>
                      </pic:pic>
                    </a:graphicData>
                  </a:graphic>
                </wp:inline>
              </w:drawing>
            </w:r>
          </w:p>
        </w:tc>
      </w:tr>
      <w:tr w14:paraId="439DF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2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BA1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B区地库口两侧的绿化带中</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318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国庆菊(2加仑）</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BA6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盆</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A8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C509">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B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9F2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不可预见区域（绿化带中）500盆</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4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74370" cy="503555"/>
                  <wp:effectExtent l="0" t="0" r="11430" b="14605"/>
                  <wp:docPr id="1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descr="IMG_260"/>
                          <pic:cNvPicPr>
                            <a:picLocks noChangeAspect="1"/>
                          </pic:cNvPicPr>
                        </pic:nvPicPr>
                        <pic:blipFill>
                          <a:blip r:embed="rId14"/>
                          <a:stretch>
                            <a:fillRect/>
                          </a:stretch>
                        </pic:blipFill>
                        <pic:spPr>
                          <a:xfrm>
                            <a:off x="0" y="0"/>
                            <a:ext cx="674370" cy="503555"/>
                          </a:xfrm>
                          <a:prstGeom prst="rect">
                            <a:avLst/>
                          </a:prstGeom>
                          <a:noFill/>
                          <a:ln w="9525">
                            <a:noFill/>
                          </a:ln>
                        </pic:spPr>
                      </pic:pic>
                    </a:graphicData>
                  </a:graphic>
                </wp:inline>
              </w:drawing>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A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35000" cy="473710"/>
                  <wp:effectExtent l="0" t="0" r="5080" b="13970"/>
                  <wp:docPr id="2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descr="IMG_261"/>
                          <pic:cNvPicPr>
                            <a:picLocks noChangeAspect="1"/>
                          </pic:cNvPicPr>
                        </pic:nvPicPr>
                        <pic:blipFill>
                          <a:blip r:embed="rId15"/>
                          <a:stretch>
                            <a:fillRect/>
                          </a:stretch>
                        </pic:blipFill>
                        <pic:spPr>
                          <a:xfrm>
                            <a:off x="0" y="0"/>
                            <a:ext cx="635000" cy="473710"/>
                          </a:xfrm>
                          <a:prstGeom prst="rect">
                            <a:avLst/>
                          </a:prstGeom>
                          <a:noFill/>
                          <a:ln w="9525">
                            <a:noFill/>
                          </a:ln>
                        </pic:spPr>
                      </pic:pic>
                    </a:graphicData>
                  </a:graphic>
                </wp:inline>
              </w:drawing>
            </w:r>
          </w:p>
        </w:tc>
      </w:tr>
      <w:tr w14:paraId="74023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5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1C6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圆形花钵内</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07C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海棠（规格150#双色盆）</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56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盆</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FA8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BB530">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C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B9EC">
            <w:pPr>
              <w:jc w:val="both"/>
              <w:rPr>
                <w:rFonts w:hint="eastAsia" w:ascii="宋体" w:hAnsi="宋体" w:eastAsia="宋体" w:cs="宋体"/>
                <w:i w:val="0"/>
                <w:iCs w:val="0"/>
                <w:color w:val="000000"/>
                <w:sz w:val="20"/>
                <w:szCs w:val="20"/>
                <w:u w:val="none"/>
              </w:rPr>
            </w:pPr>
          </w:p>
        </w:tc>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4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92125" cy="367030"/>
                  <wp:effectExtent l="0" t="0" r="10795" b="13970"/>
                  <wp:docPr id="19"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IMG_262"/>
                          <pic:cNvPicPr>
                            <a:picLocks noChangeAspect="1"/>
                          </pic:cNvPicPr>
                        </pic:nvPicPr>
                        <pic:blipFill>
                          <a:blip r:embed="rId16"/>
                          <a:stretch>
                            <a:fillRect/>
                          </a:stretch>
                        </pic:blipFill>
                        <pic:spPr>
                          <a:xfrm>
                            <a:off x="0" y="0"/>
                            <a:ext cx="492125" cy="367030"/>
                          </a:xfrm>
                          <a:prstGeom prst="rect">
                            <a:avLst/>
                          </a:prstGeom>
                          <a:noFill/>
                          <a:ln w="9525">
                            <a:noFill/>
                          </a:ln>
                        </pic:spPr>
                      </pic:pic>
                    </a:graphicData>
                  </a:graphic>
                </wp:inline>
              </w:drawing>
            </w:r>
          </w:p>
        </w:tc>
      </w:tr>
      <w:tr w14:paraId="4F0CE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4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00F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总计（含税）</w:t>
            </w:r>
          </w:p>
        </w:tc>
        <w:tc>
          <w:tcPr>
            <w:tcW w:w="56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F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0EBF1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4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177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税率</w:t>
            </w:r>
          </w:p>
        </w:tc>
        <w:tc>
          <w:tcPr>
            <w:tcW w:w="56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7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582F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4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FEF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总计（不含税）</w:t>
            </w:r>
          </w:p>
        </w:tc>
        <w:tc>
          <w:tcPr>
            <w:tcW w:w="56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3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bl>
    <w:p w14:paraId="7350A9E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仿宋_GB2312" w:hAnsi="仿宋_GB2312" w:eastAsia="仿宋_GB2312" w:cs="仿宋_GB2312"/>
          <w:color w:val="auto"/>
          <w:sz w:val="32"/>
          <w:szCs w:val="32"/>
          <w:highlight w:val="none"/>
          <w:lang w:val="en-US" w:eastAsia="zh-CN"/>
        </w:rPr>
        <w:sectPr>
          <w:pgSz w:w="16838" w:h="11906" w:orient="landscape"/>
          <w:pgMar w:top="1587" w:right="1701" w:bottom="1474" w:left="1871" w:header="851" w:footer="992" w:gutter="0"/>
          <w:pgNumType w:fmt="decimal"/>
          <w:cols w:space="0" w:num="1"/>
          <w:rtlGutter w:val="0"/>
          <w:docGrid w:type="lines" w:linePitch="312" w:charSpace="0"/>
        </w:sectPr>
      </w:pPr>
    </w:p>
    <w:p w14:paraId="1945EF44">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0A939A2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64381512">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3943A57C">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44EA13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36E9A26">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1940E566">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33E9BAA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2F37044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69C1892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18E83D6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258F340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054EC98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4E30B8A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62336F9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410AD98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2DEF170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201CA1E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p w14:paraId="7A7F04BD">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8B3E716">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94DDCCA">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26E34A3E">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AD97518">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营业执照</w:t>
      </w:r>
    </w:p>
    <w:p w14:paraId="5A9E4F26">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A773986">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5E7130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A7B85E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D54D79F">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7438D0A0">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582BBF8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7D7B7E8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1E492CB">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BD4185D">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3D322AE">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B1D01B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139FF12">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004A037">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7A2C402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4AD3F28">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EE2B1C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0091C79">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561463E">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A825CEF">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2487060">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DC8F25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AA13F8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E2F769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7589B891">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4FB4D77">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960DB35">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2DBC8F3A">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E3AC2B8">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54B155F">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B8DBDE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2782530E">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5E11AE52">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7CF7E6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29E9568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92D6886">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5E2D31B8">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BE9F8F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A2326F2">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22F9D2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25BAD4D">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信用查询证明</w:t>
      </w:r>
    </w:p>
    <w:p w14:paraId="321F261E">
      <w:pPr>
        <w:numPr>
          <w:ilvl w:val="0"/>
          <w:numId w:val="0"/>
        </w:numPr>
        <w:spacing w:line="560" w:lineRule="exact"/>
        <w:jc w:val="both"/>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“中国执行信息公开网”网站（https://zxgk.court.gov.cn/shixin）查询相关主体（含供应商、法定代表人）未列入失信被执行人查询信息</w:t>
      </w:r>
    </w:p>
    <w:p w14:paraId="137419AE">
      <w:pPr>
        <w:numPr>
          <w:ilvl w:val="0"/>
          <w:numId w:val="0"/>
        </w:numPr>
        <w:spacing w:line="560" w:lineRule="exact"/>
        <w:jc w:val="both"/>
        <w:outlineLvl w:val="9"/>
        <w:rPr>
          <w:rFonts w:hint="eastAsia" w:ascii="仿宋_GB2312" w:hAnsi="仿宋_GB2312" w:eastAsia="仿宋_GB2312" w:cs="仿宋_GB2312"/>
          <w:color w:val="auto"/>
          <w:sz w:val="32"/>
          <w:szCs w:val="32"/>
          <w:highlight w:val="none"/>
          <w:lang w:val="en-US" w:eastAsia="zh-CN"/>
        </w:rPr>
      </w:pPr>
    </w:p>
    <w:p w14:paraId="6B026307">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9408078">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2E57628F">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CF0092A">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E774381">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7B9DA622">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77B7F447">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5AF255EE">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35DA61B">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C08B8B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1E0C1BA">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11AD070">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2D1494EF">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D3C9FD6">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5B15829D">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398A6987">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C90409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614886B">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82FC36F">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7A0617E3">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E197F68">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7A2F0BAB">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E9DF326">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2EFA6994">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8B6CB69">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EFBD435">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D17745F">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B0602B8">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FD734DC">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D039020">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935FF5A">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6585C328">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09643C2F">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9C1A386">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业绩合同</w:t>
      </w:r>
    </w:p>
    <w:p w14:paraId="26D95B87">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4F5BF14D">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p w14:paraId="188FF346">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default"/>
          <w:lang w:val="en-US" w:eastAsia="zh-CN"/>
        </w:rPr>
      </w:pPr>
    </w:p>
    <w:sectPr>
      <w:pgSz w:w="11906" w:h="16838"/>
      <w:pgMar w:top="1701" w:right="1474" w:bottom="1871"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EC5F111-F7E4-4010-ABCB-0FAE105D11C5}"/>
  </w:font>
  <w:font w:name="黑体">
    <w:panose1 w:val="02010609060101010101"/>
    <w:charset w:val="86"/>
    <w:family w:val="auto"/>
    <w:pitch w:val="default"/>
    <w:sig w:usb0="800002BF" w:usb1="38CF7CFA" w:usb2="00000016" w:usb3="00000000" w:csb0="00040001" w:csb1="00000000"/>
    <w:embedRegular r:id="rId2" w:fontKey="{4BD388C4-5B6A-4FFF-8CA3-38A1A85E4A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3" w:fontKey="{6A5B8899-A609-4A28-AD33-F34644D45E3E}"/>
  </w:font>
  <w:font w:name="仿宋_GB2312">
    <w:panose1 w:val="02010609030101010101"/>
    <w:charset w:val="86"/>
    <w:family w:val="auto"/>
    <w:pitch w:val="default"/>
    <w:sig w:usb0="00000001" w:usb1="080E0000" w:usb2="00000000" w:usb3="00000000" w:csb0="00040000" w:csb1="00000000"/>
    <w:embedRegular r:id="rId4" w:fontKey="{3B75C79E-690D-44AB-936F-7FC5D8FB8247}"/>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A5568">
    <w:pPr>
      <w:pStyle w:val="5"/>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A73087">
                          <w:pPr>
                            <w:pStyle w:val="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1A73087">
                    <w:pPr>
                      <w:pStyle w:val="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E6484">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F00DA">
                          <w:pPr>
                            <w:pStyle w:val="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15pt;height:144pt;width:144pt;mso-position-horizontal-relative:margin;mso-wrap-style:none;z-index:251660288;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IAt+tIAAAAIAQAADwAAAAAAAAABACAAAAAiAAAAZHJzL2Rvd25yZXYu&#10;eG1sUEsBAhQAFAAAAAgAh07iQOSi/s/IAQAAmQMAAA4AAAAAAAAAAQAgAAAAIQEAAGRycy9lMm9E&#10;b2MueG1sUEsFBgAAAAAGAAYAWQEAAFsFAAAAAA==&#10;">
              <v:fill on="f" focussize="0,0"/>
              <v:stroke on="f"/>
              <v:imagedata o:title=""/>
              <o:lock v:ext="edit" aspectratio="f"/>
              <v:textbox inset="0mm,0mm,0mm,0mm" style="mso-fit-shape-to-text:t;">
                <w:txbxContent>
                  <w:p w14:paraId="567F00DA">
                    <w:pPr>
                      <w:pStyle w:val="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1385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0F6F2">
    <w:pPr>
      <w:pStyle w:val="6"/>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3174D">
    <w:pPr>
      <w:pStyle w:val="6"/>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4DC5B">
    <w:pPr>
      <w:pStyle w:val="6"/>
      <w:pBdr>
        <w:bottom w:val="none" w:color="auto" w:sz="0" w:space="1"/>
      </w:pBdr>
      <w:rPr>
        <w:u w: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1NTkwZWNiNzgyYmI4ZjY1ZDgwMzc0MGY4MmFiOGIifQ=="/>
  </w:docVars>
  <w:rsids>
    <w:rsidRoot w:val="00000000"/>
    <w:rsid w:val="00700EA1"/>
    <w:rsid w:val="01C90CE0"/>
    <w:rsid w:val="024B20D2"/>
    <w:rsid w:val="024E6567"/>
    <w:rsid w:val="02AB1A60"/>
    <w:rsid w:val="032F672A"/>
    <w:rsid w:val="03716D43"/>
    <w:rsid w:val="03F51722"/>
    <w:rsid w:val="0479409C"/>
    <w:rsid w:val="05DC1B9A"/>
    <w:rsid w:val="06961524"/>
    <w:rsid w:val="0775691E"/>
    <w:rsid w:val="07C76AAE"/>
    <w:rsid w:val="0A5C2D66"/>
    <w:rsid w:val="0B781B16"/>
    <w:rsid w:val="0D3F4A91"/>
    <w:rsid w:val="0E6F1B6F"/>
    <w:rsid w:val="0F452E31"/>
    <w:rsid w:val="0FE21E36"/>
    <w:rsid w:val="1021389E"/>
    <w:rsid w:val="10F21015"/>
    <w:rsid w:val="11902A8A"/>
    <w:rsid w:val="12021668"/>
    <w:rsid w:val="12F90252"/>
    <w:rsid w:val="140C2FD8"/>
    <w:rsid w:val="147B6274"/>
    <w:rsid w:val="14B57993"/>
    <w:rsid w:val="14C35C3C"/>
    <w:rsid w:val="158E200A"/>
    <w:rsid w:val="16653EB5"/>
    <w:rsid w:val="16910128"/>
    <w:rsid w:val="16DD7D38"/>
    <w:rsid w:val="16F457BB"/>
    <w:rsid w:val="19ED2298"/>
    <w:rsid w:val="1A63737F"/>
    <w:rsid w:val="1B921073"/>
    <w:rsid w:val="1BDE4833"/>
    <w:rsid w:val="1CE87EF0"/>
    <w:rsid w:val="1D6B3C4E"/>
    <w:rsid w:val="1DB00010"/>
    <w:rsid w:val="1F1D45BC"/>
    <w:rsid w:val="206C2851"/>
    <w:rsid w:val="219072DA"/>
    <w:rsid w:val="22994585"/>
    <w:rsid w:val="23141BD2"/>
    <w:rsid w:val="247578BD"/>
    <w:rsid w:val="24C26FA6"/>
    <w:rsid w:val="251D242F"/>
    <w:rsid w:val="252E63EA"/>
    <w:rsid w:val="258E7C7F"/>
    <w:rsid w:val="27740D6B"/>
    <w:rsid w:val="29BF4D71"/>
    <w:rsid w:val="2A4E4E38"/>
    <w:rsid w:val="2A997917"/>
    <w:rsid w:val="2C242EB7"/>
    <w:rsid w:val="2D413D70"/>
    <w:rsid w:val="2DB909DD"/>
    <w:rsid w:val="2E4704F3"/>
    <w:rsid w:val="306B0968"/>
    <w:rsid w:val="32AC4EC2"/>
    <w:rsid w:val="33FC6E42"/>
    <w:rsid w:val="343033B6"/>
    <w:rsid w:val="344F371F"/>
    <w:rsid w:val="370C40B1"/>
    <w:rsid w:val="371B60A2"/>
    <w:rsid w:val="373D070E"/>
    <w:rsid w:val="37EB2E35"/>
    <w:rsid w:val="38254636"/>
    <w:rsid w:val="38F665E0"/>
    <w:rsid w:val="3B776197"/>
    <w:rsid w:val="3BE70C49"/>
    <w:rsid w:val="3C5F2E1D"/>
    <w:rsid w:val="3C862673"/>
    <w:rsid w:val="3C956DDA"/>
    <w:rsid w:val="3CA40261"/>
    <w:rsid w:val="3D001AEE"/>
    <w:rsid w:val="3D8C6F52"/>
    <w:rsid w:val="3EEFC5E8"/>
    <w:rsid w:val="3F2163B3"/>
    <w:rsid w:val="3F6E66C9"/>
    <w:rsid w:val="407B0250"/>
    <w:rsid w:val="40F566E1"/>
    <w:rsid w:val="410563AA"/>
    <w:rsid w:val="41F07DAC"/>
    <w:rsid w:val="42D40179"/>
    <w:rsid w:val="446C2601"/>
    <w:rsid w:val="467572D5"/>
    <w:rsid w:val="46923D44"/>
    <w:rsid w:val="481452DA"/>
    <w:rsid w:val="48B42451"/>
    <w:rsid w:val="495F2766"/>
    <w:rsid w:val="4C5C0EC4"/>
    <w:rsid w:val="4DE804DC"/>
    <w:rsid w:val="4DE8484B"/>
    <w:rsid w:val="506B2551"/>
    <w:rsid w:val="53312A7E"/>
    <w:rsid w:val="53BA7AB1"/>
    <w:rsid w:val="543564E6"/>
    <w:rsid w:val="572717C5"/>
    <w:rsid w:val="58722037"/>
    <w:rsid w:val="589E6F60"/>
    <w:rsid w:val="59830BFF"/>
    <w:rsid w:val="5AD25641"/>
    <w:rsid w:val="5B492700"/>
    <w:rsid w:val="5D170819"/>
    <w:rsid w:val="5D2F2601"/>
    <w:rsid w:val="5DAB36B1"/>
    <w:rsid w:val="5DEB5F1F"/>
    <w:rsid w:val="5E027E96"/>
    <w:rsid w:val="5F7E743E"/>
    <w:rsid w:val="6045457A"/>
    <w:rsid w:val="60734906"/>
    <w:rsid w:val="607A752F"/>
    <w:rsid w:val="61B256D1"/>
    <w:rsid w:val="63790B6C"/>
    <w:rsid w:val="63984CEE"/>
    <w:rsid w:val="643A54A8"/>
    <w:rsid w:val="651346D9"/>
    <w:rsid w:val="659933FE"/>
    <w:rsid w:val="65A13A93"/>
    <w:rsid w:val="65C94B49"/>
    <w:rsid w:val="665F23B5"/>
    <w:rsid w:val="669A0475"/>
    <w:rsid w:val="66F7788A"/>
    <w:rsid w:val="6BBB8396"/>
    <w:rsid w:val="6BEC5C84"/>
    <w:rsid w:val="6D8617C0"/>
    <w:rsid w:val="6DBE6797"/>
    <w:rsid w:val="6DFF0E44"/>
    <w:rsid w:val="6F0A0F6C"/>
    <w:rsid w:val="6F1CA5AF"/>
    <w:rsid w:val="6F7358D5"/>
    <w:rsid w:val="6F7613AD"/>
    <w:rsid w:val="6FB01E4E"/>
    <w:rsid w:val="6FCA2C30"/>
    <w:rsid w:val="6FE83F3E"/>
    <w:rsid w:val="70C73900"/>
    <w:rsid w:val="70D96DD3"/>
    <w:rsid w:val="71D577AB"/>
    <w:rsid w:val="7260617A"/>
    <w:rsid w:val="726667CD"/>
    <w:rsid w:val="72DA7182"/>
    <w:rsid w:val="74404C12"/>
    <w:rsid w:val="761E25F4"/>
    <w:rsid w:val="764C7A4B"/>
    <w:rsid w:val="76AA4771"/>
    <w:rsid w:val="76B22554"/>
    <w:rsid w:val="76CE656D"/>
    <w:rsid w:val="76F14901"/>
    <w:rsid w:val="77C7100A"/>
    <w:rsid w:val="77F52B23"/>
    <w:rsid w:val="77FDA005"/>
    <w:rsid w:val="788B3E7A"/>
    <w:rsid w:val="79D74B9A"/>
    <w:rsid w:val="7BC64CDD"/>
    <w:rsid w:val="7C6B04FF"/>
    <w:rsid w:val="7CF059F2"/>
    <w:rsid w:val="7CFB0333"/>
    <w:rsid w:val="7D601FF9"/>
    <w:rsid w:val="7DF8509A"/>
    <w:rsid w:val="7EAFE466"/>
    <w:rsid w:val="7FAB8B24"/>
    <w:rsid w:val="7FBFB54B"/>
    <w:rsid w:val="8F5DBBB1"/>
    <w:rsid w:val="9F7FD450"/>
    <w:rsid w:val="AFDDCCD0"/>
    <w:rsid w:val="BFBDD30C"/>
    <w:rsid w:val="D93B78D9"/>
    <w:rsid w:val="DAF35E71"/>
    <w:rsid w:val="EF7D306D"/>
    <w:rsid w:val="EFE5B939"/>
    <w:rsid w:val="F6BE264E"/>
    <w:rsid w:val="FCFF5AA4"/>
    <w:rsid w:val="FD6F705B"/>
    <w:rsid w:val="FDBCC8B3"/>
    <w:rsid w:val="FDFF3DC7"/>
    <w:rsid w:val="FEFFE446"/>
    <w:rsid w:val="FF7F7B24"/>
    <w:rsid w:val="FFBF53D1"/>
    <w:rsid w:val="FFFFA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semiHidden/>
    <w:qFormat/>
    <w:uiPriority w:val="0"/>
    <w:rPr>
      <w:rFonts w:ascii="Arial" w:hAnsi="Arial" w:eastAsia="Arial" w:cs="Arial"/>
      <w:sz w:val="21"/>
      <w:szCs w:val="21"/>
      <w:lang w:val="en-US" w:eastAsia="en-US" w:bidi="ar-SA"/>
    </w:r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3"/>
    <w:next w:val="8"/>
    <w:qFormat/>
    <w:uiPriority w:val="0"/>
    <w:pPr>
      <w:adjustRightInd/>
      <w:spacing w:after="120"/>
      <w:ind w:firstLine="420"/>
      <w:jc w:val="both"/>
      <w:textAlignment w:val="auto"/>
    </w:pPr>
    <w:rPr>
      <w:rFonts w:ascii="Times New Roman"/>
      <w:kern w:val="2"/>
      <w:sz w:val="32"/>
    </w:rPr>
  </w:style>
  <w:style w:type="paragraph" w:styleId="8">
    <w:name w:val="Body Text First Indent 2"/>
    <w:basedOn w:val="4"/>
    <w:next w:val="1"/>
    <w:qFormat/>
    <w:uiPriority w:val="0"/>
    <w:pPr>
      <w:spacing w:before="100" w:beforeAutospacing="1" w:after="100" w:afterAutospacing="1"/>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3803</Words>
  <Characters>4044</Characters>
  <Lines>0</Lines>
  <Paragraphs>0</Paragraphs>
  <TotalTime>15</TotalTime>
  <ScaleCrop>false</ScaleCrop>
  <LinksUpToDate>false</LinksUpToDate>
  <CharactersWithSpaces>4431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2024-01-08T09:20:00Z</dcterms:created>
  <dc:creator>zhangpingli</dc:creator>
  <cp:lastModifiedBy>ZYF</cp:lastModifiedBy>
  <cp:lastPrinted>2024-09-27T08:29:00Z</cp:lastPrinted>
  <dcterms:modified xsi:type="dcterms:W3CDTF">2026-09-04T03:11:20Z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217525398B1E43399FCDA4BB88B135E4_13</vt:lpwstr>
  </property>
  <property fmtid="{D5CDD505-2E9C-101B-9397-08002B2CF9AE}" pid="4" name="KSOTemplateDocerSaveRecord">
    <vt:lpwstr>eyJoZGlkIjoiNThiNDJkOWUyNmUzNjQ1YzIwMzFmNmZkYzQ5MTNhNmEiLCJ1c2VySWQiOiIzMzAxNjkwNTEifQ==</vt:lpwstr>
  </property>
</Properties>
</file>