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6157C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E47B5F1">
      <w:pPr>
        <w:rPr>
          <w:rFonts w:hint="eastAsia"/>
          <w:lang w:val="en-US" w:eastAsia="zh-CN"/>
        </w:rPr>
      </w:pPr>
    </w:p>
    <w:p w14:paraId="45A2472F">
      <w:pPr>
        <w:rPr>
          <w:rFonts w:hint="eastAsia"/>
          <w:lang w:val="en-US" w:eastAsia="zh-CN"/>
        </w:rPr>
      </w:pPr>
    </w:p>
    <w:p w14:paraId="3B88BA2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294496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640" w:leftChars="200" w:firstLine="0" w:firstLineChars="0"/>
        <w:jc w:val="center"/>
        <w:textAlignment w:val="auto"/>
        <w:rPr>
          <w:rFonts w:hint="default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  <w:t>河南空港规划设计有限公司2026年测绘类项目技术服务</w:t>
      </w:r>
    </w:p>
    <w:p w14:paraId="6F463B65">
      <w:pPr>
        <w:pStyle w:val="7"/>
        <w:ind w:firstLine="2800" w:firstLineChars="500"/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</w:pPr>
    </w:p>
    <w:p w14:paraId="4AAE7291">
      <w:pPr>
        <w:pStyle w:val="7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E422578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0DE9E4E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C0D8686">
      <w:pPr>
        <w:pStyle w:val="6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1AA2C4B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3C3753C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4004283">
      <w:pPr>
        <w:pStyle w:val="6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A54F639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9A3873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1927B53B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7EA0CE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br w:type="page"/>
      </w:r>
    </w:p>
    <w:p w14:paraId="1917F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37B27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56E9F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2.报价清单明细（若有，参照采购清单，加盖公章）。</w:t>
      </w:r>
    </w:p>
    <w:p w14:paraId="4A32B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7F762CE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4.营业执照、资质证书（加盖公章）。</w:t>
      </w:r>
    </w:p>
    <w:p w14:paraId="7DFD5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003A0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6.业绩合同扫描件或者复印件，按采购公告要求提供（加盖公章）。</w:t>
      </w:r>
    </w:p>
    <w:p w14:paraId="06ACFDC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7.其他资料（按照采购公告要求提供）。</w:t>
      </w:r>
    </w:p>
    <w:p w14:paraId="45DF5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7BF5602F">
      <w:pPr>
        <w:pStyle w:val="7"/>
        <w:rPr>
          <w:rFonts w:hint="eastAsia"/>
          <w:lang w:eastAsia="zh-CN"/>
        </w:rPr>
      </w:pPr>
    </w:p>
    <w:p w14:paraId="00419847">
      <w:pPr>
        <w:rPr>
          <w:rFonts w:hint="eastAsia"/>
          <w:lang w:eastAsia="zh-CN"/>
        </w:rPr>
      </w:pPr>
    </w:p>
    <w:p w14:paraId="5E07A105">
      <w:pPr>
        <w:pStyle w:val="6"/>
        <w:rPr>
          <w:rFonts w:hint="eastAsia"/>
          <w:lang w:eastAsia="zh-CN"/>
        </w:rPr>
      </w:pPr>
    </w:p>
    <w:p w14:paraId="0E708603">
      <w:pPr>
        <w:pStyle w:val="7"/>
        <w:rPr>
          <w:rFonts w:hint="eastAsia"/>
          <w:lang w:eastAsia="zh-CN"/>
        </w:rPr>
      </w:pPr>
    </w:p>
    <w:p w14:paraId="5461B604">
      <w:pPr>
        <w:rPr>
          <w:rFonts w:hint="eastAsia"/>
          <w:lang w:eastAsia="zh-CN"/>
        </w:rPr>
      </w:pPr>
    </w:p>
    <w:p w14:paraId="299EBD1F">
      <w:pPr>
        <w:pStyle w:val="6"/>
        <w:rPr>
          <w:rFonts w:hint="eastAsia"/>
          <w:lang w:eastAsia="zh-CN"/>
        </w:rPr>
      </w:pPr>
    </w:p>
    <w:p w14:paraId="380D5510">
      <w:pPr>
        <w:pStyle w:val="7"/>
        <w:rPr>
          <w:rFonts w:hint="eastAsia"/>
          <w:lang w:eastAsia="zh-CN"/>
        </w:rPr>
      </w:pPr>
    </w:p>
    <w:p w14:paraId="30A01FB9">
      <w:pPr>
        <w:pStyle w:val="7"/>
        <w:ind w:left="0" w:leftChars="0" w:firstLine="0" w:firstLineChars="0"/>
        <w:rPr>
          <w:rFonts w:hint="eastAsia"/>
          <w:lang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7BF75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EBEC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68ACA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8C6C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870AE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90DC7">
            <w:pPr>
              <w:widowControl/>
              <w:spacing w:line="240" w:lineRule="auto"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河南空港规划设计有限公司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2026年测绘类项目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技术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</w:t>
            </w:r>
          </w:p>
        </w:tc>
      </w:tr>
      <w:tr w14:paraId="5685A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4B28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DF19E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5EFEC">
            <w:pPr>
              <w:widowControl/>
              <w:spacing w:line="240" w:lineRule="auto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一标段（金陵大道以南）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包含勘测定界、权籍调查、文物勘探（5000亩）、地形图测绘（10项）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 w14:paraId="5E67FFD0">
            <w:pPr>
              <w:widowControl/>
              <w:spacing w:line="240" w:lineRule="auto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二标段（金陵大道以北）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包含勘测定界、权籍调查、文物勘探（5000亩）、地形图测绘（10项）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 w14:paraId="50B60C37">
            <w:pPr>
              <w:widowControl/>
              <w:spacing w:line="240" w:lineRule="auto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包含控制测量、现场定界与放样、地上物调查、权属调查与确认、数字地形图测绘等。</w:t>
            </w:r>
          </w:p>
        </w:tc>
      </w:tr>
      <w:tr w14:paraId="6D568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89D6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5E40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EDA1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42D0E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3108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5082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响应标段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B6C1E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1ECAF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369A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87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5F993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总价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8132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含税价：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  <w:p w14:paraId="462AA2E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不含税价：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,增值税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2324D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0C7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F8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646C3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单价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A2B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勘测定界、权籍调查、文物勘探：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元/亩；</w:t>
            </w:r>
          </w:p>
          <w:p w14:paraId="46AD2F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地形图测绘: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元/项。</w:t>
            </w:r>
          </w:p>
        </w:tc>
      </w:tr>
      <w:tr w14:paraId="5802D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E21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8BFF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A972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77ABC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C367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FF3E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27B8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自合同签订至成果验收通过。</w:t>
            </w:r>
          </w:p>
        </w:tc>
      </w:tr>
      <w:tr w14:paraId="7DBF9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10D1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4C7C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77FE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4413F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204A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F67F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A861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3B5DB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34D3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E059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8D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2E97C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  <w:p w14:paraId="4A58E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3.本项目共划分为2个标段，各响应人只能选择其中1个标段进行响应。响应人须在响应文件中明确注明所投标段，并对该标段全部内容进行完整响应。</w:t>
            </w:r>
          </w:p>
        </w:tc>
      </w:tr>
      <w:tr w14:paraId="35968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D3917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72FD5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30018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1E58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DD430E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4486C9CA">
      <w:pPr>
        <w:rPr>
          <w:color w:val="auto"/>
          <w:highlight w:val="none"/>
        </w:rPr>
      </w:pPr>
      <w:r>
        <w:rPr>
          <w:color w:val="auto"/>
          <w:highlight w:val="none"/>
        </w:rPr>
        <w:br w:type="page"/>
      </w:r>
    </w:p>
    <w:p w14:paraId="1B5E53B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67B31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报价清单明细</w:t>
      </w:r>
    </w:p>
    <w:p w14:paraId="409C40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tbl>
      <w:tblPr>
        <w:tblStyle w:val="9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2607"/>
        <w:gridCol w:w="1812"/>
        <w:gridCol w:w="1812"/>
        <w:gridCol w:w="1815"/>
      </w:tblGrid>
      <w:tr w14:paraId="7DD0D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pct"/>
            <w:vAlign w:val="center"/>
          </w:tcPr>
          <w:p w14:paraId="548D4E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38" w:type="pct"/>
            <w:vAlign w:val="center"/>
          </w:tcPr>
          <w:p w14:paraId="727BE3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  <w:tc>
          <w:tcPr>
            <w:tcW w:w="1000" w:type="pct"/>
            <w:vAlign w:val="center"/>
          </w:tcPr>
          <w:p w14:paraId="0E265B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1000" w:type="pct"/>
            <w:vAlign w:val="center"/>
          </w:tcPr>
          <w:p w14:paraId="272E240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面积</w:t>
            </w:r>
          </w:p>
        </w:tc>
        <w:tc>
          <w:tcPr>
            <w:tcW w:w="1001" w:type="pct"/>
            <w:vAlign w:val="center"/>
          </w:tcPr>
          <w:p w14:paraId="40D5E9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金额</w:t>
            </w:r>
          </w:p>
        </w:tc>
      </w:tr>
      <w:tr w14:paraId="23D10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pct"/>
            <w:vAlign w:val="center"/>
          </w:tcPr>
          <w:p w14:paraId="7F879A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38" w:type="pct"/>
            <w:vAlign w:val="center"/>
          </w:tcPr>
          <w:p w14:paraId="4DD01C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勘测定界、权籍调查、文物勘探测绘</w:t>
            </w:r>
          </w:p>
        </w:tc>
        <w:tc>
          <w:tcPr>
            <w:tcW w:w="1000" w:type="pct"/>
            <w:vAlign w:val="center"/>
          </w:tcPr>
          <w:p w14:paraId="33F340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元/亩</w:t>
            </w:r>
          </w:p>
        </w:tc>
        <w:tc>
          <w:tcPr>
            <w:tcW w:w="1000" w:type="pct"/>
            <w:vAlign w:val="center"/>
          </w:tcPr>
          <w:p w14:paraId="5DFB5F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5000亩</w:t>
            </w:r>
          </w:p>
        </w:tc>
        <w:tc>
          <w:tcPr>
            <w:tcW w:w="1001" w:type="pct"/>
            <w:vAlign w:val="center"/>
          </w:tcPr>
          <w:p w14:paraId="31E34B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元</w:t>
            </w:r>
          </w:p>
        </w:tc>
      </w:tr>
      <w:tr w14:paraId="3CD40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pct"/>
            <w:vAlign w:val="center"/>
          </w:tcPr>
          <w:p w14:paraId="7592D4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438" w:type="pct"/>
            <w:vAlign w:val="center"/>
          </w:tcPr>
          <w:p w14:paraId="36AB67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地形图测绘</w:t>
            </w:r>
          </w:p>
        </w:tc>
        <w:tc>
          <w:tcPr>
            <w:tcW w:w="1000" w:type="pct"/>
            <w:vAlign w:val="center"/>
          </w:tcPr>
          <w:p w14:paraId="10AEF4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元/项</w:t>
            </w:r>
          </w:p>
        </w:tc>
        <w:tc>
          <w:tcPr>
            <w:tcW w:w="1000" w:type="pct"/>
            <w:vAlign w:val="center"/>
          </w:tcPr>
          <w:p w14:paraId="6EBE04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10项</w:t>
            </w:r>
          </w:p>
        </w:tc>
        <w:tc>
          <w:tcPr>
            <w:tcW w:w="1001" w:type="pct"/>
            <w:vAlign w:val="center"/>
          </w:tcPr>
          <w:p w14:paraId="5DD8D2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元</w:t>
            </w:r>
          </w:p>
        </w:tc>
      </w:tr>
      <w:tr w14:paraId="7170C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7" w:type="pct"/>
            <w:gridSpan w:val="2"/>
            <w:vAlign w:val="center"/>
          </w:tcPr>
          <w:p w14:paraId="167795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3002" w:type="pct"/>
            <w:gridSpan w:val="3"/>
            <w:vAlign w:val="center"/>
          </w:tcPr>
          <w:p w14:paraId="077E0E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元</w:t>
            </w:r>
          </w:p>
        </w:tc>
      </w:tr>
    </w:tbl>
    <w:p w14:paraId="72667AD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BD2EB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单位：                  </w:t>
      </w:r>
    </w:p>
    <w:p w14:paraId="6C5F059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1280" w:rightChars="4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5AF69B9F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2E5AAE41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2896D0C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2A13D05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1912B2A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06FE8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3EAB4DF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D7A4BD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426E21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39ABAE2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7408D53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55DC9A3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3AB6B1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2EBF969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19B54C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ABCEDF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579F9CF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4BFECF4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67BD33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31394DB2">
      <w:pP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</w:pPr>
    </w:p>
    <w:p w14:paraId="045EEB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A905A2D-BDC8-4364-9CEE-0D3215845D6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AA1496B-EC96-479C-97D3-40CF99263E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48865F1-8C9B-4DE3-9B9C-DE31D81EDAC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589F3E2-410E-4E19-AAC4-7534873FD0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092AF">
    <w:pPr>
      <w:pStyle w:val="4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-104775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73E0EE">
                          <w:pPr>
                            <w:pStyle w:val="4"/>
                            <w:ind w:right="64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8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vunTxdcAAAAMAQAADwAAAAAAAAABACAAAAAiAAAAZHJzL2Rv&#10;d25yZXYueG1sUEsBAhQAFAAAAAgAh07iQARvkKDJAQAAmQMAAA4AAAAAAAAAAQAgAAAAJg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73E0EE">
                    <w:pPr>
                      <w:pStyle w:val="4"/>
                      <w:ind w:right="64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451B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E69A4B">
                          <w:pPr>
                            <w:pStyle w:val="4"/>
                            <w:ind w:left="64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E69A4B">
                    <w:pPr>
                      <w:pStyle w:val="4"/>
                      <w:ind w:left="64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88397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32CBE">
    <w:pPr>
      <w:pStyle w:val="5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E495B">
    <w:pPr>
      <w:pStyle w:val="5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BF387">
    <w:pPr>
      <w:pStyle w:val="5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B433B"/>
    <w:rsid w:val="01341807"/>
    <w:rsid w:val="01A26771"/>
    <w:rsid w:val="027D2D3A"/>
    <w:rsid w:val="04D5688A"/>
    <w:rsid w:val="06BA0DC1"/>
    <w:rsid w:val="087A4839"/>
    <w:rsid w:val="0A003597"/>
    <w:rsid w:val="0B646ACD"/>
    <w:rsid w:val="0E574955"/>
    <w:rsid w:val="0F9612A4"/>
    <w:rsid w:val="104A4BA3"/>
    <w:rsid w:val="114A472F"/>
    <w:rsid w:val="11A15734"/>
    <w:rsid w:val="15A05265"/>
    <w:rsid w:val="16EA7BE5"/>
    <w:rsid w:val="17B11763"/>
    <w:rsid w:val="1D1502E7"/>
    <w:rsid w:val="1DDA6E3B"/>
    <w:rsid w:val="1F8359DC"/>
    <w:rsid w:val="1FF93EF0"/>
    <w:rsid w:val="20C938C2"/>
    <w:rsid w:val="20CA763A"/>
    <w:rsid w:val="265E4AAD"/>
    <w:rsid w:val="28AD1821"/>
    <w:rsid w:val="2AF94679"/>
    <w:rsid w:val="2E8B3F6B"/>
    <w:rsid w:val="303D3CD1"/>
    <w:rsid w:val="30850E88"/>
    <w:rsid w:val="31171A33"/>
    <w:rsid w:val="3240775C"/>
    <w:rsid w:val="347A0DF0"/>
    <w:rsid w:val="34B85698"/>
    <w:rsid w:val="34E33B23"/>
    <w:rsid w:val="35B46497"/>
    <w:rsid w:val="425450BD"/>
    <w:rsid w:val="43660B6B"/>
    <w:rsid w:val="476A0BE3"/>
    <w:rsid w:val="481B1E86"/>
    <w:rsid w:val="4B4567B4"/>
    <w:rsid w:val="4D3B2BA3"/>
    <w:rsid w:val="4EE95E5D"/>
    <w:rsid w:val="52495D62"/>
    <w:rsid w:val="52A80CDA"/>
    <w:rsid w:val="59E8227A"/>
    <w:rsid w:val="5BD54137"/>
    <w:rsid w:val="5C257839"/>
    <w:rsid w:val="60950241"/>
    <w:rsid w:val="619E1C26"/>
    <w:rsid w:val="64950104"/>
    <w:rsid w:val="64C23E7D"/>
    <w:rsid w:val="66395DE7"/>
    <w:rsid w:val="66567698"/>
    <w:rsid w:val="68072C44"/>
    <w:rsid w:val="680B78E9"/>
    <w:rsid w:val="6E597664"/>
    <w:rsid w:val="70DD3506"/>
    <w:rsid w:val="74E602FA"/>
    <w:rsid w:val="75BE41ED"/>
    <w:rsid w:val="7A603AC5"/>
    <w:rsid w:val="7AC56A07"/>
    <w:rsid w:val="7EF7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2"/>
    <w:next w:val="7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1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1071</Words>
  <Characters>1097</Characters>
  <Lines>0</Lines>
  <Paragraphs>0</Paragraphs>
  <TotalTime>0</TotalTime>
  <ScaleCrop>false</ScaleCrop>
  <LinksUpToDate>false</LinksUpToDate>
  <CharactersWithSpaces>1440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2026-06-25T08:29:00Z</dcterms:created>
  <dc:creator>1</dc:creator>
  <cp:lastModifiedBy>空港设计</cp:lastModifiedBy>
  <dcterms:modified xsi:type="dcterms:W3CDTF">2026-09-04T08:08:30Z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KSOTemplateDocerSaveRecord">
    <vt:lpwstr>eyJoZGlkIjoiMmQ5NTQ3ZmM0ODkzZGUyZmY0ZDA4M2Q0ZjU3M2JiOGYiLCJ1c2VySWQiOiI3MDg3Mjg3MTgifQ==</vt:lpwstr>
  </property>
  <property fmtid="{D5CDD505-2E9C-101B-9397-08002B2CF9AE}" pid="4" name="ICV">
    <vt:lpwstr>4A593F37D25B4A1E899B20A87D0A1852_12</vt:lpwstr>
  </property>
</Properties>
</file>