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EF7A9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3：响应文件模版</w:t>
      </w:r>
    </w:p>
    <w:p w14:paraId="24024EA7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2FE641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2CCF7E5"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郑州航空港兴港电力有限公司</w:t>
      </w:r>
    </w:p>
    <w:p w14:paraId="4BA6DF02">
      <w:pPr>
        <w:keepNext w:val="0"/>
        <w:keepLines w:val="0"/>
        <w:widowControl/>
        <w:suppressLineNumbers w:val="0"/>
        <w:jc w:val="center"/>
        <w:rPr>
          <w:rFonts w:hint="default" w:ascii="黑体" w:hAnsi="黑体" w:eastAsia="黑体" w:cs="黑体"/>
          <w:color w:val="auto"/>
          <w:kern w:val="2"/>
          <w:sz w:val="32"/>
          <w:szCs w:val="32"/>
          <w:highlight w:val="none"/>
          <w:u w:val="single"/>
          <w:lang w:val="en-US" w:eastAsia="zh-CN" w:bidi="zh-CN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u w:val="single"/>
          <w:lang w:val="en-US" w:eastAsia="zh-CN" w:bidi="zh-CN"/>
        </w:rPr>
        <w:t>220kV洪泽输变电工程</w:t>
      </w:r>
    </w:p>
    <w:p w14:paraId="62FD78A1">
      <w:pPr>
        <w:keepNext w:val="0"/>
        <w:keepLines w:val="0"/>
        <w:widowControl/>
        <w:suppressLineNumbers w:val="0"/>
        <w:jc w:val="center"/>
        <w:rPr>
          <w:rFonts w:hint="default" w:ascii="黑体" w:hAnsi="黑体" w:eastAsia="黑体" w:cs="黑体"/>
          <w:color w:val="auto"/>
          <w:kern w:val="2"/>
          <w:sz w:val="32"/>
          <w:szCs w:val="32"/>
          <w:highlight w:val="none"/>
          <w:u w:val="single"/>
          <w:lang w:val="en-US" w:eastAsia="zh-CN" w:bidi="zh-CN"/>
        </w:rPr>
      </w:pPr>
      <w:r>
        <w:rPr>
          <w:rFonts w:hint="default" w:ascii="黑体" w:hAnsi="黑体" w:eastAsia="黑体" w:cs="黑体"/>
          <w:color w:val="auto"/>
          <w:kern w:val="2"/>
          <w:sz w:val="32"/>
          <w:szCs w:val="32"/>
          <w:highlight w:val="none"/>
          <w:u w:val="single"/>
          <w:lang w:val="en-US" w:eastAsia="zh-CN" w:bidi="zh-CN"/>
        </w:rPr>
        <w:t>竣工验收技术服务项目</w:t>
      </w:r>
    </w:p>
    <w:p w14:paraId="69390ECA">
      <w:pPr>
        <w:pStyle w:val="4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5F9AAD99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54E386F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5CACDF5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46704D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943AE5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BDBDD66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9874F11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37C94C7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0F2C766B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43E100D"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3D1F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3ADBE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1.报价函。（格式见模板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加盖公章）</w:t>
      </w:r>
    </w:p>
    <w:p w14:paraId="6107A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2.报价清单明细。（参照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附件1：郑州航空港兴港电力有限公司220kV洪泽输变电工程竣工验收技术服务采购清单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，加盖公章）</w:t>
      </w:r>
    </w:p>
    <w:p w14:paraId="1B69C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代表不参加时提供，加盖公章）。</w:t>
      </w:r>
    </w:p>
    <w:p w14:paraId="0F6863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4.营业执照，按采购公告要求提供。（复印件加盖公章）</w:t>
      </w:r>
    </w:p>
    <w:p w14:paraId="24C55E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5.项目负责人、项目主要验收人员、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项目其他验收技术人员的相关证书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，按采购公告要求提供。（复印件加盖公章）</w:t>
      </w:r>
    </w:p>
    <w:p w14:paraId="6F5DB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.信用查询证明，按采购公告要求提供。（加盖公章）</w:t>
      </w:r>
    </w:p>
    <w:p w14:paraId="6D0456A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7.其他资料，按采购公告要求提供。（加盖公章）</w:t>
      </w:r>
    </w:p>
    <w:p w14:paraId="67A10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39CA9C73">
      <w:pPr>
        <w:rPr>
          <w:rFonts w:hint="eastAsia"/>
          <w:lang w:eastAsia="zh-CN"/>
        </w:rPr>
      </w:pPr>
    </w:p>
    <w:p w14:paraId="5F363E8A">
      <w:pPr>
        <w:pStyle w:val="2"/>
        <w:rPr>
          <w:rFonts w:hint="eastAsia"/>
          <w:lang w:eastAsia="zh-CN"/>
        </w:rPr>
      </w:pPr>
    </w:p>
    <w:p w14:paraId="2C6DA4BD">
      <w:pPr>
        <w:pStyle w:val="4"/>
        <w:rPr>
          <w:rFonts w:hint="eastAsia"/>
          <w:lang w:eastAsia="zh-CN"/>
        </w:rPr>
      </w:pPr>
    </w:p>
    <w:p w14:paraId="1FA2DAD9">
      <w:pPr>
        <w:rPr>
          <w:rFonts w:hint="eastAsia"/>
          <w:lang w:eastAsia="zh-CN"/>
        </w:rPr>
      </w:pPr>
    </w:p>
    <w:p w14:paraId="5B5A9DCB">
      <w:pPr>
        <w:rPr>
          <w:rFonts w:hint="eastAsia"/>
          <w:lang w:eastAsia="zh-CN"/>
        </w:r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728A1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92B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0"/>
                <w:szCs w:val="40"/>
                <w:highlight w:val="none"/>
              </w:rPr>
              <w:t>报价函</w:t>
            </w:r>
          </w:p>
        </w:tc>
      </w:tr>
      <w:tr w14:paraId="41B7E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8EDB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FAB7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D612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郑州航空港兴港电力有限公司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220kV洪泽输变电工程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竣工验收技术服务项目</w:t>
            </w:r>
          </w:p>
          <w:p w14:paraId="6D07D7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11684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8D67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C91C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1B34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详见附件1：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郑州航空港兴港电力有限公司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220kV洪泽输变电工程竣工验收技术服务采购清单</w:t>
            </w:r>
          </w:p>
        </w:tc>
      </w:tr>
      <w:tr w14:paraId="0BB54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2F8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280E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1897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861B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8A17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8D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2E6DB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88F96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4738C37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0883C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E7A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C3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EB3F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31A72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04EB1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5A86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1D35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21EE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AF84C">
            <w:pPr>
              <w:widowControl/>
              <w:ind w:left="0" w:leftChars="0" w:firstLine="240" w:firstLineChars="10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5B88F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499C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642A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556AF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</w:p>
        </w:tc>
      </w:tr>
      <w:tr w14:paraId="1788C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435A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C10E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348CB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6F052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8486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5470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EE7B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188B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B5A2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9A20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39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480CE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各一份加盖公章；报价供应商对所提供的资料真实性和完整性负责并对此承担责任。</w:t>
            </w:r>
          </w:p>
        </w:tc>
      </w:tr>
      <w:tr w14:paraId="2D00A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537C2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67373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8E23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E194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D97CCD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30981B02">
      <w:pPr>
        <w:rPr>
          <w:color w:val="auto"/>
          <w:highlight w:val="none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98" w:right="1474" w:bottom="1814" w:left="1588" w:header="851" w:footer="992" w:gutter="0"/>
          <w:cols w:space="425" w:num="1"/>
          <w:docGrid w:type="lines" w:linePitch="312" w:charSpace="0"/>
        </w:sectPr>
      </w:pPr>
    </w:p>
    <w:p w14:paraId="6F894971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color w:val="auto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color w:val="auto"/>
          <w:sz w:val="36"/>
          <w:szCs w:val="36"/>
          <w:highlight w:val="none"/>
          <w:lang w:val="en-US" w:eastAsia="zh-CN"/>
        </w:rPr>
        <w:t>授权委托函</w:t>
      </w:r>
    </w:p>
    <w:p w14:paraId="7C0EAD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4913A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）</w:t>
      </w:r>
    </w:p>
    <w:p w14:paraId="32EA3D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3B4A21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06C583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708241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5B10666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委托事项</w:t>
      </w:r>
    </w:p>
    <w:p w14:paraId="20E2DE3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77CA415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委托权限</w:t>
      </w:r>
    </w:p>
    <w:p w14:paraId="2B6894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408A048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委托期限</w:t>
      </w:r>
    </w:p>
    <w:p w14:paraId="255C83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7162F9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45E3D10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22FABF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46441F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7C2CB47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日期：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cs="仿宋_GB2312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ECA76">
    <w:pPr>
      <w:pStyle w:val="6"/>
      <w:rPr>
        <w:rFonts w:ascii="宋体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5E379">
                          <w:pPr>
                            <w:pStyle w:val="6"/>
                            <w:wordWrap w:val="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  <w:t xml:space="preserve"> 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45E379">
                    <w:pPr>
                      <w:pStyle w:val="6"/>
                      <w:wordWrap w:val="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  <w:t xml:space="preserve"> 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1298E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9C75F3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104B6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B86BE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936D8">
    <w:pPr>
      <w:pStyle w:val="7"/>
      <w:pBdr>
        <w:bottom w:val="none" w:color="auto" w:sz="0" w:space="1"/>
      </w:pBdr>
      <w:rPr>
        <w:u w:val="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3454A9"/>
    <w:multiLevelType w:val="singleLevel"/>
    <w:tmpl w:val="5B3454A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50495C"/>
    <w:rsid w:val="46285FD5"/>
    <w:rsid w:val="4E634C48"/>
    <w:rsid w:val="566D6109"/>
    <w:rsid w:val="5D1D529B"/>
    <w:rsid w:val="66D47C53"/>
    <w:rsid w:val="672B6ACB"/>
    <w:rsid w:val="6F3E0566"/>
    <w:rsid w:val="7A27F044"/>
    <w:rsid w:val="7DD6F579"/>
    <w:rsid w:val="AB8F8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643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qFormat/>
    <w:uiPriority w:val="0"/>
    <w:pPr>
      <w:autoSpaceDE w:val="0"/>
      <w:autoSpaceDN w:val="0"/>
      <w:jc w:val="left"/>
    </w:pPr>
    <w:rPr>
      <w:rFonts w:ascii="宋体" w:hAnsi="宋体" w:eastAsia="宋体" w:cs="宋体"/>
      <w:kern w:val="0"/>
      <w:sz w:val="30"/>
      <w:szCs w:val="30"/>
      <w:lang w:val="zh-CN" w:bidi="zh-CN"/>
    </w:rPr>
  </w:style>
  <w:style w:type="paragraph" w:styleId="4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699</Words>
  <Characters>725</Characters>
  <Lines>0</Lines>
  <Paragraphs>0</Paragraphs>
  <TotalTime>0</TotalTime>
  <ScaleCrop>false</ScaleCrop>
  <LinksUpToDate>false</LinksUpToDate>
  <CharactersWithSpaces>841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2026-06-17T09:40:00Z</dcterms:created>
  <dc:creator>files</dc:creator>
  <cp:lastModifiedBy>张景斌</cp:lastModifiedBy>
  <dcterms:modified xsi:type="dcterms:W3CDTF">2026-09-10T09:19:35Z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7F0FCFA51DF5DF102BFB316AF45897C1_42</vt:lpwstr>
  </property>
  <property fmtid="{D5CDD505-2E9C-101B-9397-08002B2CF9AE}" pid="4" name="KSOTemplateDocerSaveRecord">
    <vt:lpwstr>eyJoZGlkIjoiMmQ2MTZkOWNkNTkxZDc3YzdkYzBmZTE5OThmMGNkZTQiLCJ1c2VySWQiOiI1ODU5MTkyOTAifQ==</vt:lpwstr>
  </property>
</Properties>
</file>